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F12A9"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b/>
          <w:bCs/>
          <w:i/>
          <w:iCs/>
          <w:color w:val="2B353B"/>
          <w:sz w:val="27"/>
          <w:szCs w:val="27"/>
        </w:rPr>
        <w:t>Joshua: Victory Through Faith</w:t>
      </w:r>
    </w:p>
    <w:p w14:paraId="40BBD3B5"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b/>
          <w:bCs/>
          <w:color w:val="2B353B"/>
          <w:sz w:val="27"/>
          <w:szCs w:val="27"/>
        </w:rPr>
        <w:t>THE LESSON OF THE BOOK</w:t>
      </w:r>
    </w:p>
    <w:p w14:paraId="00B59954"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i/>
          <w:iCs/>
          <w:color w:val="2B353B"/>
          <w:sz w:val="27"/>
          <w:szCs w:val="27"/>
        </w:rPr>
        <w:t>Joshua's Divinely appointed mission was not to completely annihilate the CanaaniteSy but to so weaken them as to make it possible for the Is</w:t>
      </w:r>
      <w:r w:rsidRPr="00400F14">
        <w:rPr>
          <w:rFonts w:ascii="Lora" w:eastAsia="Times New Roman" w:hAnsi="Lora" w:cs="Times New Roman"/>
          <w:i/>
          <w:iCs/>
          <w:color w:val="2B353B"/>
          <w:sz w:val="27"/>
          <w:szCs w:val="27"/>
        </w:rPr>
        <w:softHyphen/>
        <w:t>raelites to successfully overcome them. He did this effectively, but the Is</w:t>
      </w:r>
      <w:r w:rsidRPr="00400F14">
        <w:rPr>
          <w:rFonts w:ascii="Lora" w:eastAsia="Times New Roman" w:hAnsi="Lora" w:cs="Times New Roman"/>
          <w:i/>
          <w:iCs/>
          <w:color w:val="2B353B"/>
          <w:sz w:val="27"/>
          <w:szCs w:val="27"/>
        </w:rPr>
        <w:softHyphen/>
        <w:t>raelites failed to capitalise upon his success. Instead of following his example and exhortation to engage in warfare on their own account, and completely destroy the inhabitants of the land, they came to terms with them because it was materially profitable for them to do so (seeJud. 1:27-36), and so the fruits of victory were lost by succeeding generations. In successfully completing his labours, Joshua provided an outstanding type of the Lord. Christ's victory over sin made it possible for every indi</w:t>
      </w:r>
      <w:r w:rsidRPr="00400F14">
        <w:rPr>
          <w:rFonts w:ascii="Lora" w:eastAsia="Times New Roman" w:hAnsi="Lora" w:cs="Times New Roman"/>
          <w:i/>
          <w:iCs/>
          <w:color w:val="2B353B"/>
          <w:sz w:val="27"/>
          <w:szCs w:val="27"/>
        </w:rPr>
        <w:softHyphen/>
        <w:t>vidual saint to versonally succeed (Heb. 2:13-15), but sadly, the lessons of the Books of Joshua and Judges have been repeated in the history of the Ecclesia. Succeeding generations have come to terms with the anti typ</w:t>
      </w:r>
      <w:r w:rsidRPr="00400F14">
        <w:rPr>
          <w:rFonts w:ascii="Lora" w:eastAsia="Times New Roman" w:hAnsi="Lora" w:cs="Times New Roman"/>
          <w:i/>
          <w:iCs/>
          <w:color w:val="2B353B"/>
          <w:sz w:val="27"/>
          <w:szCs w:val="27"/>
        </w:rPr>
        <w:softHyphen/>
        <w:t>ical "Canaanites", and soon, themselves, have again been taken into cap</w:t>
      </w:r>
      <w:r w:rsidRPr="00400F14">
        <w:rPr>
          <w:rFonts w:ascii="Lora" w:eastAsia="Times New Roman" w:hAnsi="Lora" w:cs="Times New Roman"/>
          <w:i/>
          <w:iCs/>
          <w:color w:val="2B353B"/>
          <w:sz w:val="27"/>
          <w:szCs w:val="27"/>
        </w:rPr>
        <w:softHyphen/>
        <w:t>tivity to the law of sin and death. Therefore, whilst a mere historian, con</w:t>
      </w:r>
      <w:r w:rsidRPr="00400F14">
        <w:rPr>
          <w:rFonts w:ascii="Lora" w:eastAsia="Times New Roman" w:hAnsi="Lora" w:cs="Times New Roman"/>
          <w:i/>
          <w:iCs/>
          <w:color w:val="2B353B"/>
          <w:sz w:val="27"/>
          <w:szCs w:val="27"/>
        </w:rPr>
        <w:softHyphen/>
        <w:t>sidering the work of Joshua, may well imagine that he failed to thoroughly complete his conquests, a Biblical historian will realise that it was not intended for him to do so. Biblical history is not limited to record</w:t>
      </w:r>
      <w:r w:rsidRPr="00400F14">
        <w:rPr>
          <w:rFonts w:ascii="Lora" w:eastAsia="Times New Roman" w:hAnsi="Lora" w:cs="Times New Roman"/>
          <w:i/>
          <w:iCs/>
          <w:color w:val="2B353B"/>
          <w:sz w:val="27"/>
          <w:szCs w:val="27"/>
        </w:rPr>
        <w:softHyphen/>
        <w:t>ing past events, out also foreshadowing those to come. Yahwehdidnot intend Joshua to do everything for the people of Israel any more than Christ will do everything for his followers if they fail to give themselves to the fight of faith as instructed in the Word (2 Cor. 10:3-6; 1 Tim. 6:11-12; 2 Tim. 2:3-4). If they fail to carry out the commands as laid down in the Word, they, like Israel of old, will fail to enjoy the fruits of the Lord's vic</w:t>
      </w:r>
      <w:r w:rsidRPr="00400F14">
        <w:rPr>
          <w:rFonts w:ascii="Lora" w:eastAsia="Times New Roman" w:hAnsi="Lora" w:cs="Times New Roman"/>
          <w:i/>
          <w:iCs/>
          <w:color w:val="2B353B"/>
          <w:sz w:val="27"/>
          <w:szCs w:val="27"/>
        </w:rPr>
        <w:softHyphen/>
        <w:t>tory over sin and death. The people had to be given the opportunity to personally demonstrate their undivided fidelity to God, ana therefore the work of Joshua had to fall short of the absolute destruction of the Canaanites, even as, in Christ, sin in the flesh remains to be personally overcome. And so, when Joshua's work was completed as required by Yahweh, he was removed from the scene, as was also his greater antitype, the Lord Jesus Christ.</w:t>
      </w:r>
    </w:p>
    <w:p w14:paraId="51C7E56F"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i/>
          <w:iCs/>
          <w:color w:val="2B353B"/>
          <w:sz w:val="27"/>
          <w:szCs w:val="27"/>
        </w:rPr>
        <w:t>Meanwhile his followers must engage vigorously in the fight of faith to which they have been called (Matt. 11:12). The call of the Gospel is a call to heroes. The obtaining of the Kingdom demands much in the way of de</w:t>
      </w:r>
      <w:r w:rsidRPr="00400F14">
        <w:rPr>
          <w:rFonts w:ascii="Lora" w:eastAsia="Times New Roman" w:hAnsi="Lora" w:cs="Times New Roman"/>
          <w:i/>
          <w:iCs/>
          <w:color w:val="2B353B"/>
          <w:sz w:val="27"/>
          <w:szCs w:val="27"/>
        </w:rPr>
        <w:softHyphen/>
        <w:t xml:space="preserve">termination, courage and faith; and only those possessed of the zeal </w:t>
      </w:r>
      <w:r w:rsidRPr="00400F14">
        <w:rPr>
          <w:rFonts w:ascii="Lora" w:eastAsia="Times New Roman" w:hAnsi="Lora" w:cs="Times New Roman"/>
          <w:i/>
          <w:iCs/>
          <w:color w:val="2B353B"/>
          <w:sz w:val="27"/>
          <w:szCs w:val="27"/>
        </w:rPr>
        <w:lastRenderedPageBreak/>
        <w:t>and eagerness to grasp hold of it, and successfully combat the forces that would destroy their hope of obtaining it can expect to celebrate the victory that awaits them in the Age to come.</w:t>
      </w:r>
    </w:p>
    <w:p w14:paraId="7CB9BCD2"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b/>
          <w:bCs/>
          <w:color w:val="2B353B"/>
          <w:sz w:val="27"/>
          <w:szCs w:val="27"/>
        </w:rPr>
        <w:t>TYPICAL FORESHADOWING OF THE FIGHT OF FAITH</w:t>
      </w:r>
    </w:p>
    <w:p w14:paraId="7C8DC65C"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There is a remarkable parallel between the Book of Joshua and the Epistle to the Ephesians. The former introduces Israel to a new phase of their national existence in the Land of Promise. Typically, this rep</w:t>
      </w:r>
      <w:r w:rsidRPr="00400F14">
        <w:rPr>
          <w:rFonts w:ascii="Lora" w:eastAsia="Times New Roman" w:hAnsi="Lora" w:cs="Times New Roman"/>
          <w:color w:val="2B353B"/>
          <w:sz w:val="27"/>
          <w:szCs w:val="27"/>
        </w:rPr>
        <w:softHyphen/>
        <w:t>resented the bringing in of a heavenly people into their inheritance, m preparation for the establishment of the Kingdom in its glory under David and Solomon. The death of Moses and the leadership invested in Joshua typed the new relationship of the believer in Christ who has become dead to the law and its curse, and alive to the newness of life in his Saviour.</w:t>
      </w:r>
    </w:p>
    <w:p w14:paraId="65FFC436"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nation was introduced to a higher status in the purpose of God, as baptism into Christ introduces the believers into a higher status in the Lord. That higher status is described in Paul's Epistle to the Ephe</w:t>
      </w:r>
      <w:r w:rsidRPr="00400F14">
        <w:rPr>
          <w:rFonts w:ascii="Lora" w:eastAsia="Times New Roman" w:hAnsi="Lora" w:cs="Times New Roman"/>
          <w:color w:val="2B353B"/>
          <w:sz w:val="27"/>
          <w:szCs w:val="27"/>
        </w:rPr>
        <w:softHyphen/>
        <w:t>sians. As we have pointed out elsewhere (see </w:t>
      </w:r>
      <w:r w:rsidRPr="00400F14">
        <w:rPr>
          <w:rFonts w:ascii="Lora" w:eastAsia="Times New Roman" w:hAnsi="Lora" w:cs="Times New Roman"/>
          <w:i/>
          <w:iCs/>
          <w:color w:val="2B353B"/>
          <w:sz w:val="27"/>
          <w:szCs w:val="27"/>
        </w:rPr>
        <w:t>Guide Book to the New Testament </w:t>
      </w:r>
      <w:r w:rsidRPr="00400F14">
        <w:rPr>
          <w:rFonts w:ascii="Lora" w:eastAsia="Times New Roman" w:hAnsi="Lora" w:cs="Times New Roman"/>
          <w:color w:val="2B353B"/>
          <w:sz w:val="27"/>
          <w:szCs w:val="27"/>
        </w:rPr>
        <w:t>on Ephesians — pp. 168-171) there are powerful reasons to conclude that the Epistle was not written directly to the Ephesian Ecclesia but was a general, circular epistle for all Ecclesias, setting out the ideal in Christ. Much that is in </w:t>
      </w:r>
      <w:r w:rsidRPr="00400F14">
        <w:rPr>
          <w:rFonts w:ascii="Lora" w:eastAsia="Times New Roman" w:hAnsi="Lora" w:cs="Times New Roman"/>
          <w:i/>
          <w:iCs/>
          <w:color w:val="2B353B"/>
          <w:sz w:val="27"/>
          <w:szCs w:val="27"/>
        </w:rPr>
        <w:t>Ephesians </w:t>
      </w:r>
      <w:r w:rsidRPr="00400F14">
        <w:rPr>
          <w:rFonts w:ascii="Lora" w:eastAsia="Times New Roman" w:hAnsi="Lora" w:cs="Times New Roman"/>
          <w:color w:val="2B353B"/>
          <w:sz w:val="27"/>
          <w:szCs w:val="27"/>
        </w:rPr>
        <w:t>is repeated in </w:t>
      </w:r>
      <w:r w:rsidRPr="00400F14">
        <w:rPr>
          <w:rFonts w:ascii="Lora" w:eastAsia="Times New Roman" w:hAnsi="Lora" w:cs="Times New Roman"/>
          <w:i/>
          <w:iCs/>
          <w:color w:val="2B353B"/>
          <w:sz w:val="27"/>
          <w:szCs w:val="27"/>
        </w:rPr>
        <w:t>Colossians </w:t>
      </w:r>
      <w:r w:rsidRPr="00400F14">
        <w:rPr>
          <w:rFonts w:ascii="Lora" w:eastAsia="Times New Roman" w:hAnsi="Lora" w:cs="Times New Roman"/>
          <w:color w:val="2B353B"/>
          <w:sz w:val="27"/>
          <w:szCs w:val="27"/>
        </w:rPr>
        <w:t>and </w:t>
      </w:r>
      <w:r w:rsidRPr="00400F14">
        <w:rPr>
          <w:rFonts w:ascii="Lora" w:eastAsia="Times New Roman" w:hAnsi="Lora" w:cs="Times New Roman"/>
          <w:i/>
          <w:iCs/>
          <w:color w:val="2B353B"/>
          <w:sz w:val="27"/>
          <w:szCs w:val="27"/>
        </w:rPr>
        <w:t>Philippians </w:t>
      </w:r>
      <w:r w:rsidRPr="00400F14">
        <w:rPr>
          <w:rFonts w:ascii="Lora" w:eastAsia="Times New Roman" w:hAnsi="Lora" w:cs="Times New Roman"/>
          <w:color w:val="2B353B"/>
          <w:sz w:val="27"/>
          <w:szCs w:val="27"/>
        </w:rPr>
        <w:t>but in a different manner. In those Epistles the princi</w:t>
      </w:r>
      <w:r w:rsidRPr="00400F14">
        <w:rPr>
          <w:rFonts w:ascii="Lora" w:eastAsia="Times New Roman" w:hAnsi="Lora" w:cs="Times New Roman"/>
          <w:color w:val="2B353B"/>
          <w:sz w:val="27"/>
          <w:szCs w:val="27"/>
        </w:rPr>
        <w:softHyphen/>
        <w:t>ples set out in </w:t>
      </w:r>
      <w:r w:rsidRPr="00400F14">
        <w:rPr>
          <w:rFonts w:ascii="Lora" w:eastAsia="Times New Roman" w:hAnsi="Lora" w:cs="Times New Roman"/>
          <w:i/>
          <w:iCs/>
          <w:color w:val="2B353B"/>
          <w:sz w:val="27"/>
          <w:szCs w:val="27"/>
        </w:rPr>
        <w:t>Ephesians </w:t>
      </w:r>
      <w:r w:rsidRPr="00400F14">
        <w:rPr>
          <w:rFonts w:ascii="Lora" w:eastAsia="Times New Roman" w:hAnsi="Lora" w:cs="Times New Roman"/>
          <w:color w:val="2B353B"/>
          <w:sz w:val="27"/>
          <w:szCs w:val="27"/>
        </w:rPr>
        <w:t>are found under test: they are imperfectly manifested by the members of those Ecclesias. The </w:t>
      </w:r>
      <w:r w:rsidRPr="00400F14">
        <w:rPr>
          <w:rFonts w:ascii="Lora" w:eastAsia="Times New Roman" w:hAnsi="Lora" w:cs="Times New Roman"/>
          <w:i/>
          <w:iCs/>
          <w:color w:val="2B353B"/>
          <w:sz w:val="27"/>
          <w:szCs w:val="27"/>
        </w:rPr>
        <w:t>Epistle to the Ephe</w:t>
      </w:r>
      <w:r w:rsidRPr="00400F14">
        <w:rPr>
          <w:rFonts w:ascii="Lora" w:eastAsia="Times New Roman" w:hAnsi="Lora" w:cs="Times New Roman"/>
          <w:i/>
          <w:iCs/>
          <w:color w:val="2B353B"/>
          <w:sz w:val="27"/>
          <w:szCs w:val="27"/>
        </w:rPr>
        <w:softHyphen/>
        <w:t>sians, </w:t>
      </w:r>
      <w:r w:rsidRPr="00400F14">
        <w:rPr>
          <w:rFonts w:ascii="Lora" w:eastAsia="Times New Roman" w:hAnsi="Lora" w:cs="Times New Roman"/>
          <w:color w:val="2B353B"/>
          <w:sz w:val="27"/>
          <w:szCs w:val="27"/>
        </w:rPr>
        <w:t>therefore, sets out the ideal for Ecclesias in every age; it is a timeless epistle in the present dispensation.</w:t>
      </w:r>
    </w:p>
    <w:p w14:paraId="20173126"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Epistle describes the new relationship of baptised believers; and in stages similar to Joshua's conquest of the Land. Believers are de</w:t>
      </w:r>
      <w:r w:rsidRPr="00400F14">
        <w:rPr>
          <w:rFonts w:ascii="Lora" w:eastAsia="Times New Roman" w:hAnsi="Lora" w:cs="Times New Roman"/>
          <w:color w:val="2B353B"/>
          <w:sz w:val="27"/>
          <w:szCs w:val="27"/>
        </w:rPr>
        <w:softHyphen/>
        <w:t>scribed as being "in the heavenlies" in Christ Jesus, a term that defines the sphere of a higher life in Christ. Those who have embraced the Truth are described as "risen with Christ" (Col. 3:1). They are ele</w:t>
      </w:r>
      <w:r w:rsidRPr="00400F14">
        <w:rPr>
          <w:rFonts w:ascii="Lora" w:eastAsia="Times New Roman" w:hAnsi="Lora" w:cs="Times New Roman"/>
          <w:color w:val="2B353B"/>
          <w:sz w:val="27"/>
          <w:szCs w:val="27"/>
        </w:rPr>
        <w:softHyphen/>
        <w:t>vated from the merely natural to a spiritual state in the Lord. They oc</w:t>
      </w:r>
      <w:r w:rsidRPr="00400F14">
        <w:rPr>
          <w:rFonts w:ascii="Lora" w:eastAsia="Times New Roman" w:hAnsi="Lora" w:cs="Times New Roman"/>
          <w:color w:val="2B353B"/>
          <w:sz w:val="27"/>
          <w:szCs w:val="27"/>
        </w:rPr>
        <w:softHyphen/>
        <w:t xml:space="preserve">cupy positions of privilege in him. And because the world hated Christ and continues to hate the truth, its adherents are described as being in conflict with the heavenlies in the Gentile realm. Unlike warfare under Joshua, this is a conflict of doctrine and standards, though </w:t>
      </w:r>
      <w:r w:rsidRPr="00400F14">
        <w:rPr>
          <w:rFonts w:ascii="Lora" w:eastAsia="Times New Roman" w:hAnsi="Lora" w:cs="Times New Roman"/>
          <w:color w:val="2B353B"/>
          <w:sz w:val="27"/>
          <w:szCs w:val="27"/>
        </w:rPr>
        <w:lastRenderedPageBreak/>
        <w:t>ultimately, at the Lord's coming it will become physical. Meantime there is a fight of faith to be engaged in by all true believers. They are called upon to vigorously set forth the truth against the machinations and teaching of the rulers of the present age </w:t>
      </w:r>
      <w:r w:rsidRPr="00400F14">
        <w:rPr>
          <w:rFonts w:ascii="Lora" w:eastAsia="Times New Roman" w:hAnsi="Lora" w:cs="Times New Roman"/>
          <w:i/>
          <w:iCs/>
          <w:color w:val="2B353B"/>
          <w:sz w:val="27"/>
          <w:szCs w:val="27"/>
        </w:rPr>
        <w:t>(</w:t>
      </w:r>
      <w:r w:rsidRPr="00400F14">
        <w:rPr>
          <w:rFonts w:ascii="Lora" w:eastAsia="Times New Roman" w:hAnsi="Lora" w:cs="Times New Roman"/>
          <w:color w:val="2B353B"/>
          <w:sz w:val="27"/>
          <w:szCs w:val="27"/>
        </w:rPr>
        <w:t>Eph. 3:9-11). So Paul wrote: "We wrestle not against flesh and blood, but against principalities, against powers, against the rulers of the darkness of this world, against spiritual wickedness in high places" (Ch. 6:12). The term "high places" is the same as </w:t>
      </w:r>
      <w:r w:rsidRPr="00400F14">
        <w:rPr>
          <w:rFonts w:ascii="Lora" w:eastAsia="Times New Roman" w:hAnsi="Lora" w:cs="Times New Roman"/>
          <w:i/>
          <w:iCs/>
          <w:color w:val="2B353B"/>
          <w:sz w:val="27"/>
          <w:szCs w:val="27"/>
        </w:rPr>
        <w:t>heavenlies </w:t>
      </w:r>
      <w:r w:rsidRPr="00400F14">
        <w:rPr>
          <w:rFonts w:ascii="Lora" w:eastAsia="Times New Roman" w:hAnsi="Lora" w:cs="Times New Roman"/>
          <w:color w:val="2B353B"/>
          <w:sz w:val="27"/>
          <w:szCs w:val="27"/>
        </w:rPr>
        <w:t>elsewhere in the Epistle. So the Epistle depicts the form of warfare engaged in by those in Christ (in Joshua or Jesus) against the world without. The former are in </w:t>
      </w:r>
      <w:r w:rsidRPr="00400F14">
        <w:rPr>
          <w:rFonts w:ascii="Lora" w:eastAsia="Times New Roman" w:hAnsi="Lora" w:cs="Times New Roman"/>
          <w:i/>
          <w:iCs/>
          <w:color w:val="2B353B"/>
          <w:sz w:val="27"/>
          <w:szCs w:val="27"/>
        </w:rPr>
        <w:t>the heavenlies </w:t>
      </w:r>
      <w:r w:rsidRPr="00400F14">
        <w:rPr>
          <w:rFonts w:ascii="Lora" w:eastAsia="Times New Roman" w:hAnsi="Lora" w:cs="Times New Roman"/>
          <w:color w:val="2B353B"/>
          <w:sz w:val="27"/>
          <w:szCs w:val="27"/>
        </w:rPr>
        <w:t>in Christ, and battle against those in places of authority in </w:t>
      </w:r>
      <w:r w:rsidRPr="00400F14">
        <w:rPr>
          <w:rFonts w:ascii="Lora" w:eastAsia="Times New Roman" w:hAnsi="Lora" w:cs="Times New Roman"/>
          <w:i/>
          <w:iCs/>
          <w:color w:val="2B353B"/>
          <w:sz w:val="27"/>
          <w:szCs w:val="27"/>
        </w:rPr>
        <w:t>the heavenlies </w:t>
      </w:r>
      <w:r w:rsidRPr="00400F14">
        <w:rPr>
          <w:rFonts w:ascii="Lora" w:eastAsia="Times New Roman" w:hAnsi="Lora" w:cs="Times New Roman"/>
          <w:color w:val="2B353B"/>
          <w:sz w:val="27"/>
          <w:szCs w:val="27"/>
        </w:rPr>
        <w:t>of the Gentiles. To successfully wage that warfare, they need the equipment described in Eph. 6:13-18.</w:t>
      </w:r>
    </w:p>
    <w:p w14:paraId="34C53700"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Five times does Paul make reference to </w:t>
      </w:r>
      <w:r w:rsidRPr="00400F14">
        <w:rPr>
          <w:rFonts w:ascii="Lora" w:eastAsia="Times New Roman" w:hAnsi="Lora" w:cs="Times New Roman"/>
          <w:i/>
          <w:iCs/>
          <w:color w:val="2B353B"/>
          <w:sz w:val="27"/>
          <w:szCs w:val="27"/>
        </w:rPr>
        <w:t>the heavenlies </w:t>
      </w:r>
      <w:r w:rsidRPr="00400F14">
        <w:rPr>
          <w:rFonts w:ascii="Lora" w:eastAsia="Times New Roman" w:hAnsi="Lora" w:cs="Times New Roman"/>
          <w:color w:val="2B353B"/>
          <w:sz w:val="27"/>
          <w:szCs w:val="27"/>
        </w:rPr>
        <w:t>in his Epistle: 1:3,20; 2:6; 3:10; 6:12. And these answer to five stages in the work of Joshua as he laboured to establish the nation in the land at the expense of </w:t>
      </w:r>
      <w:r w:rsidRPr="00400F14">
        <w:rPr>
          <w:rFonts w:ascii="Lora" w:eastAsia="Times New Roman" w:hAnsi="Lora" w:cs="Times New Roman"/>
          <w:i/>
          <w:iCs/>
          <w:color w:val="2B353B"/>
          <w:sz w:val="27"/>
          <w:szCs w:val="27"/>
        </w:rPr>
        <w:t>the heavenlies </w:t>
      </w:r>
      <w:r w:rsidRPr="00400F14">
        <w:rPr>
          <w:rFonts w:ascii="Lora" w:eastAsia="Times New Roman" w:hAnsi="Lora" w:cs="Times New Roman"/>
          <w:color w:val="2B353B"/>
          <w:sz w:val="27"/>
          <w:szCs w:val="27"/>
        </w:rPr>
        <w:t>or rulership then in possession of it.</w:t>
      </w:r>
    </w:p>
    <w:p w14:paraId="0CDBDDAF"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b/>
          <w:bCs/>
          <w:color w:val="2B353B"/>
          <w:sz w:val="27"/>
          <w:szCs w:val="27"/>
        </w:rPr>
        <w:t>A Five-fold Progression.</w:t>
      </w:r>
    </w:p>
    <w:p w14:paraId="69D43E84"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i/>
          <w:iCs/>
          <w:color w:val="2B353B"/>
          <w:sz w:val="27"/>
          <w:szCs w:val="27"/>
        </w:rPr>
        <w:t>The first place </w:t>
      </w:r>
      <w:r w:rsidRPr="00400F14">
        <w:rPr>
          <w:rFonts w:ascii="Lora" w:eastAsia="Times New Roman" w:hAnsi="Lora" w:cs="Times New Roman"/>
          <w:color w:val="2B353B"/>
          <w:sz w:val="27"/>
          <w:szCs w:val="27"/>
        </w:rPr>
        <w:t>(Eph. 1:3-4) reveals how acceptance of the Gospel in Christ brings one into a relationship to the "spiritual blessings in the heavenlies in Christ". It answers to the work of Joshua in leading the people across the Jordan to their new status in the land.</w:t>
      </w:r>
    </w:p>
    <w:p w14:paraId="0E6F33C9"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i/>
          <w:iCs/>
          <w:color w:val="2B353B"/>
          <w:sz w:val="27"/>
          <w:szCs w:val="27"/>
        </w:rPr>
        <w:t>The second place </w:t>
      </w:r>
      <w:r w:rsidRPr="00400F14">
        <w:rPr>
          <w:rFonts w:ascii="Lora" w:eastAsia="Times New Roman" w:hAnsi="Lora" w:cs="Times New Roman"/>
          <w:color w:val="2B353B"/>
          <w:sz w:val="27"/>
          <w:szCs w:val="27"/>
        </w:rPr>
        <w:t>(Eph. 1:18-22) epitomises the victory of Christ over death and his elevation to the right Hand of Power. This answers to the work of Joshua who conquered the Canaanites, making it possi</w:t>
      </w:r>
      <w:r w:rsidRPr="00400F14">
        <w:rPr>
          <w:rFonts w:ascii="Lora" w:eastAsia="Times New Roman" w:hAnsi="Lora" w:cs="Times New Roman"/>
          <w:color w:val="2B353B"/>
          <w:sz w:val="27"/>
          <w:szCs w:val="27"/>
        </w:rPr>
        <w:softHyphen/>
        <w:t>ble for Israel to obtain their inheritance by the personal exercise of faith in action. Joshua was told: "Thou shalt cause them to inherit the land" (Deut. 31:7). The victory of Christ over sin and death ensured the successful conquest of all those in him if they follow his lead.</w:t>
      </w:r>
    </w:p>
    <w:p w14:paraId="5B2253B9"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i/>
          <w:iCs/>
          <w:color w:val="2B353B"/>
          <w:sz w:val="27"/>
          <w:szCs w:val="27"/>
        </w:rPr>
        <w:t>The third place </w:t>
      </w:r>
      <w:r w:rsidRPr="00400F14">
        <w:rPr>
          <w:rFonts w:ascii="Lora" w:eastAsia="Times New Roman" w:hAnsi="Lora" w:cs="Times New Roman"/>
          <w:color w:val="2B353B"/>
          <w:sz w:val="27"/>
          <w:szCs w:val="27"/>
        </w:rPr>
        <w:t>(Eph. 2:5-8) reveals that the Grace brought to light by Christ's victory has not only elevated those exercised by it but guarantees their future inheritance if faith continues to motivate them. The fulfilment in Joshua is found in his exhortation to go in and "pos</w:t>
      </w:r>
      <w:r w:rsidRPr="00400F14">
        <w:rPr>
          <w:rFonts w:ascii="Lora" w:eastAsia="Times New Roman" w:hAnsi="Lora" w:cs="Times New Roman"/>
          <w:color w:val="2B353B"/>
          <w:sz w:val="27"/>
          <w:szCs w:val="27"/>
        </w:rPr>
        <w:softHyphen/>
        <w:t xml:space="preserve">sess the land which Yahweh Elohim of your fathers hath given you" (Josh. 18:3). Paul wrote: "Even when we were dead (through the law — compare the death of Moses) in sins, (He) hath quickened us </w:t>
      </w:r>
      <w:r w:rsidRPr="00400F14">
        <w:rPr>
          <w:rFonts w:ascii="Lora" w:eastAsia="Times New Roman" w:hAnsi="Lora" w:cs="Times New Roman"/>
          <w:color w:val="2B353B"/>
          <w:sz w:val="27"/>
          <w:szCs w:val="27"/>
        </w:rPr>
        <w:lastRenderedPageBreak/>
        <w:t>(by baptism) together with Christ; by grace ye are saved; and hath raised us up together and made us sit together in </w:t>
      </w:r>
      <w:r w:rsidRPr="00400F14">
        <w:rPr>
          <w:rFonts w:ascii="Lora" w:eastAsia="Times New Roman" w:hAnsi="Lora" w:cs="Times New Roman"/>
          <w:i/>
          <w:iCs/>
          <w:color w:val="2B353B"/>
          <w:sz w:val="27"/>
          <w:szCs w:val="27"/>
        </w:rPr>
        <w:t>the heavenlies </w:t>
      </w:r>
      <w:r w:rsidRPr="00400F14">
        <w:rPr>
          <w:rFonts w:ascii="Lora" w:eastAsia="Times New Roman" w:hAnsi="Lora" w:cs="Times New Roman"/>
          <w:color w:val="2B353B"/>
          <w:sz w:val="27"/>
          <w:szCs w:val="27"/>
        </w:rPr>
        <w:t>in Christ Jesus; that in the ages to come He might shew the exceeding riches of His grace in His kindness toward us through Christ Jesus. For by grace are ye saved, through faith; and that not of yourselves: it is the gift of God". All this was dramatised by the early work of Joshua in preparing the people.</w:t>
      </w:r>
    </w:p>
    <w:p w14:paraId="4EF2D8C4"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i/>
          <w:iCs/>
          <w:color w:val="2B353B"/>
          <w:sz w:val="27"/>
          <w:szCs w:val="27"/>
        </w:rPr>
        <w:t>The Fourth place </w:t>
      </w:r>
      <w:r w:rsidRPr="00400F14">
        <w:rPr>
          <w:rFonts w:ascii="Lora" w:eastAsia="Times New Roman" w:hAnsi="Lora" w:cs="Times New Roman"/>
          <w:color w:val="2B353B"/>
          <w:sz w:val="27"/>
          <w:szCs w:val="27"/>
        </w:rPr>
        <w:t>(Eph. 3:8-10) calls upon those who are in the heavenlies in Christ to witness against those Gentiles in occupation of the heavenlies of the world by setting before them the "unsearchable riches of Christ" so as "to make all men see" what is the fellowship of the secret in him. This illustrates the fourth principle manifested in the work of Joshua. Almost the same expression is used: "All the people of the earth shall see that thou art called by the name of Yahweh; and they shall be afraid of thee" (Deut. 28:10). The work of Joshua was to the end that "all the peoples of the earth might know the hand of Yahweh, that it is mighty" (Josh. 4:24).</w:t>
      </w:r>
    </w:p>
    <w:p w14:paraId="5572BB02"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i/>
          <w:iCs/>
          <w:color w:val="2B353B"/>
          <w:sz w:val="27"/>
          <w:szCs w:val="27"/>
        </w:rPr>
        <w:t>The Fifth and final use of the term </w:t>
      </w:r>
      <w:r w:rsidRPr="00400F14">
        <w:rPr>
          <w:rFonts w:ascii="Lora" w:eastAsia="Times New Roman" w:hAnsi="Lora" w:cs="Times New Roman"/>
          <w:color w:val="2B353B"/>
          <w:sz w:val="27"/>
          <w:szCs w:val="27"/>
        </w:rPr>
        <w:t>by Paul shows the heavenlies as a present scene of conflict: "For we wrestle not against flesh and blood, but against </w:t>
      </w:r>
      <w:r w:rsidRPr="00400F14">
        <w:rPr>
          <w:rFonts w:ascii="Lora" w:eastAsia="Times New Roman" w:hAnsi="Lora" w:cs="Times New Roman"/>
          <w:b/>
          <w:bCs/>
          <w:color w:val="2B353B"/>
          <w:sz w:val="27"/>
          <w:szCs w:val="27"/>
        </w:rPr>
        <w:t>principalities, </w:t>
      </w:r>
      <w:r w:rsidRPr="00400F14">
        <w:rPr>
          <w:rFonts w:ascii="Lora" w:eastAsia="Times New Roman" w:hAnsi="Lora" w:cs="Times New Roman"/>
          <w:color w:val="2B353B"/>
          <w:sz w:val="27"/>
          <w:szCs w:val="27"/>
        </w:rPr>
        <w:t>against powers, against the rulers of the darkness of this </w:t>
      </w:r>
      <w:r w:rsidRPr="00400F14">
        <w:rPr>
          <w:rFonts w:ascii="Lora" w:eastAsia="Times New Roman" w:hAnsi="Lora" w:cs="Times New Roman"/>
          <w:b/>
          <w:bCs/>
          <w:color w:val="2B353B"/>
          <w:sz w:val="27"/>
          <w:szCs w:val="27"/>
        </w:rPr>
        <w:t>world, </w:t>
      </w:r>
      <w:r w:rsidRPr="00400F14">
        <w:rPr>
          <w:rFonts w:ascii="Lora" w:eastAsia="Times New Roman" w:hAnsi="Lora" w:cs="Times New Roman"/>
          <w:color w:val="2B353B"/>
          <w:sz w:val="27"/>
          <w:szCs w:val="27"/>
        </w:rPr>
        <w:t>against spiritual wickedness in the heavenlies" (Gr — Eph. 6:12). Paul concludes by urging his readers to "therefore take unto you the whole armour of God" that they might be successful in the war. Joshua did the same, because after he had battled and won, and made it possible for every tribe and family to attain unto their indi</w:t>
      </w:r>
      <w:r w:rsidRPr="00400F14">
        <w:rPr>
          <w:rFonts w:ascii="Lora" w:eastAsia="Times New Roman" w:hAnsi="Lora" w:cs="Times New Roman"/>
          <w:color w:val="2B353B"/>
          <w:sz w:val="27"/>
          <w:szCs w:val="27"/>
        </w:rPr>
        <w:softHyphen/>
        <w:t>vidual inheritance, he concluded, by urging them to fight. "How long are ye slack to go to possess the land, which Yahweh God of your fathers hath given you?" (Josh. 18:3), he asked.</w:t>
      </w:r>
    </w:p>
    <w:p w14:paraId="2D7D1378"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record in Joshua, therefore, has this in common with the Epistle to the Ephesians:</w:t>
      </w:r>
    </w:p>
    <w:p w14:paraId="3260B0F8" w14:textId="77777777" w:rsidR="00400F14" w:rsidRPr="00400F14" w:rsidRDefault="00400F14" w:rsidP="00400F14">
      <w:pPr>
        <w:widowControl/>
        <w:numPr>
          <w:ilvl w:val="0"/>
          <w:numId w:val="2"/>
        </w:numPr>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Each sets before the Israel of God (the one taken out of Egypt; the other taken out of the Gentiles) the prospects of a predestined in</w:t>
      </w:r>
      <w:r w:rsidRPr="00400F14">
        <w:rPr>
          <w:rFonts w:ascii="Lora" w:eastAsia="Times New Roman" w:hAnsi="Lora" w:cs="Times New Roman"/>
          <w:color w:val="2B353B"/>
          <w:sz w:val="27"/>
          <w:szCs w:val="27"/>
        </w:rPr>
        <w:softHyphen/>
        <w:t>heritance reserved for a chosen people (Deut. 6:23; Eph. 1:3-5).</w:t>
      </w:r>
    </w:p>
    <w:p w14:paraId="4271F3C8" w14:textId="77777777" w:rsidR="00400F14" w:rsidRPr="00400F14" w:rsidRDefault="00400F14" w:rsidP="00400F14">
      <w:pPr>
        <w:widowControl/>
        <w:numPr>
          <w:ilvl w:val="0"/>
          <w:numId w:val="2"/>
        </w:numPr>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Each was opened up by a Divinely appointed Leader (Josh. 1:1-9; Eph. 1:20-23).</w:t>
      </w:r>
    </w:p>
    <w:p w14:paraId="28A229C2" w14:textId="77777777" w:rsidR="00400F14" w:rsidRPr="00400F14" w:rsidRDefault="00400F14" w:rsidP="00400F14">
      <w:pPr>
        <w:widowControl/>
        <w:numPr>
          <w:ilvl w:val="0"/>
          <w:numId w:val="2"/>
        </w:numPr>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Each was the result of a gift of Divine grace to the people re</w:t>
      </w:r>
      <w:r w:rsidRPr="00400F14">
        <w:rPr>
          <w:rFonts w:ascii="Lora" w:eastAsia="Times New Roman" w:hAnsi="Lora" w:cs="Times New Roman"/>
          <w:color w:val="2B353B"/>
          <w:sz w:val="27"/>
          <w:szCs w:val="27"/>
        </w:rPr>
        <w:softHyphen/>
        <w:t xml:space="preserve">ceived through faith. In the case of Joshua he was elevated after the </w:t>
      </w:r>
      <w:r w:rsidRPr="00400F14">
        <w:rPr>
          <w:rFonts w:ascii="Lora" w:eastAsia="Times New Roman" w:hAnsi="Lora" w:cs="Times New Roman"/>
          <w:color w:val="2B353B"/>
          <w:sz w:val="27"/>
          <w:szCs w:val="27"/>
        </w:rPr>
        <w:lastRenderedPageBreak/>
        <w:t>death of Moses (foreshadowing the death of the Law) and led them into the Land through Divine grace; in the case of the Lord's followers they are elevated into the heavenlies with Christ through them becom</w:t>
      </w:r>
      <w:r w:rsidRPr="00400F14">
        <w:rPr>
          <w:rFonts w:ascii="Lora" w:eastAsia="Times New Roman" w:hAnsi="Lora" w:cs="Times New Roman"/>
          <w:color w:val="2B353B"/>
          <w:sz w:val="27"/>
          <w:szCs w:val="27"/>
        </w:rPr>
        <w:softHyphen/>
        <w:t>ing related to death and a quickening to life in their new Leader (Joshua 1:1-3; Eph. 2:5-6).</w:t>
      </w:r>
    </w:p>
    <w:p w14:paraId="7028B2BE" w14:textId="77777777" w:rsidR="00400F14" w:rsidRPr="00400F14" w:rsidRDefault="00400F14" w:rsidP="00400F14">
      <w:pPr>
        <w:widowControl/>
        <w:numPr>
          <w:ilvl w:val="0"/>
          <w:numId w:val="2"/>
        </w:numPr>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Those with Joshua witnessed against the Gentile heavenlies by proclaiming the wisdom of God, and His eternal purpose designed from the beginning, as Rahab testified (Josh. 2:9-11), Paul exhorted: "in Christ we have boldness and access with confidence by the faith of him" to do likewise (see Eph. 3:10-12).</w:t>
      </w:r>
    </w:p>
    <w:p w14:paraId="645E16DC" w14:textId="77777777" w:rsidR="00400F14" w:rsidRPr="00400F14" w:rsidRDefault="00400F14" w:rsidP="00400F14">
      <w:pPr>
        <w:widowControl/>
        <w:numPr>
          <w:ilvl w:val="0"/>
          <w:numId w:val="2"/>
        </w:numPr>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Both Joshua and Jesus introduced their followers to a scene of conflict in which faith has already triumphed and will do so again (Josh. 12:1-24; 18:3; Eph. 6:10-18). In view of this remarkable parallel between the </w:t>
      </w:r>
      <w:r w:rsidRPr="00400F14">
        <w:rPr>
          <w:rFonts w:ascii="Lora" w:eastAsia="Times New Roman" w:hAnsi="Lora" w:cs="Times New Roman"/>
          <w:i/>
          <w:iCs/>
          <w:color w:val="2B353B"/>
          <w:sz w:val="27"/>
          <w:szCs w:val="27"/>
        </w:rPr>
        <w:t>Book of Joshua </w:t>
      </w:r>
      <w:r w:rsidRPr="00400F14">
        <w:rPr>
          <w:rFonts w:ascii="Lora" w:eastAsia="Times New Roman" w:hAnsi="Lora" w:cs="Times New Roman"/>
          <w:color w:val="2B353B"/>
          <w:sz w:val="27"/>
          <w:szCs w:val="27"/>
        </w:rPr>
        <w:t>and the </w:t>
      </w:r>
      <w:r w:rsidRPr="00400F14">
        <w:rPr>
          <w:rFonts w:ascii="Lora" w:eastAsia="Times New Roman" w:hAnsi="Lora" w:cs="Times New Roman"/>
          <w:i/>
          <w:iCs/>
          <w:color w:val="2B353B"/>
          <w:sz w:val="27"/>
          <w:szCs w:val="27"/>
        </w:rPr>
        <w:t>Epistle to the Ephesians </w:t>
      </w:r>
      <w:r w:rsidRPr="00400F14">
        <w:rPr>
          <w:rFonts w:ascii="Lora" w:eastAsia="Times New Roman" w:hAnsi="Lora" w:cs="Times New Roman"/>
          <w:color w:val="2B353B"/>
          <w:sz w:val="27"/>
          <w:szCs w:val="27"/>
        </w:rPr>
        <w:t>it is no wonder that the exhortations of both books are similar:</w:t>
      </w:r>
    </w:p>
    <w:p w14:paraId="089FEF3C"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"Choose you this day whom ye will serve; whether the gods which your fathers served that were on the other side of the flood, or the gods of the Amorites, in whose land ye dwell: but as for me and my house, we will serve Yahweh" (Josh. 24:15).</w:t>
      </w:r>
    </w:p>
    <w:p w14:paraId="7AA98731"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"Wherefore take unto you the whole armour of God, that ye may be able to withstand in the evil day, and having done all, to stand" (Eph. 6:13).</w:t>
      </w:r>
    </w:p>
    <w:p w14:paraId="54B45E0F"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Therefore, in the book before us, hidden in the records of conquest and war, there are important spiritual lessons that Paul takes hold of in his vital </w:t>
      </w:r>
      <w:r w:rsidRPr="00400F14">
        <w:rPr>
          <w:rFonts w:ascii="Lora" w:eastAsia="Times New Roman" w:hAnsi="Lora" w:cs="Times New Roman"/>
          <w:i/>
          <w:iCs/>
          <w:color w:val="2B353B"/>
          <w:sz w:val="27"/>
          <w:szCs w:val="27"/>
        </w:rPr>
        <w:t>Epistle to the Ephesians. </w:t>
      </w:r>
      <w:r w:rsidRPr="00400F14">
        <w:rPr>
          <w:rFonts w:ascii="Lora" w:eastAsia="Times New Roman" w:hAnsi="Lora" w:cs="Times New Roman"/>
          <w:color w:val="2B353B"/>
          <w:sz w:val="27"/>
          <w:szCs w:val="27"/>
        </w:rPr>
        <w:t>The occupation of the land under Joshua foreshadowed and typed the occupation of the inheritance in the Land with the greater than Joshua in the Age to come.</w:t>
      </w:r>
    </w:p>
    <w:p w14:paraId="268937A6"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A further point, important to recognise as a contrast between type and antitype, is that the land dimensions occupied by the Israelites under Joshua were comparatively small, and therefore comprised but a token of that set before Israel in the future. They are to receive "a goodly land and large" (Exod. 3:8), extending from the Euphrates to the Nile (Gen. 15:18; Exod. 23:31; Josh. 1:4). They never received all that extent of territory then: they will do so in the future. </w:t>
      </w:r>
    </w:p>
    <w:p w14:paraId="792898BE" w14:textId="14253081" w:rsidR="00400F14" w:rsidRPr="00400F14" w:rsidRDefault="00400F14" w:rsidP="00400F14">
      <w:pPr>
        <w:widowControl/>
        <w:autoSpaceDE/>
        <w:autoSpaceDN/>
        <w:adjustRightInd/>
        <w:rPr>
          <w:rFonts w:ascii="Times New Roman" w:eastAsia="Times New Roman" w:hAnsi="Times New Roman" w:cs="Times New Roman"/>
          <w:sz w:val="24"/>
          <w:szCs w:val="24"/>
        </w:rPr>
      </w:pPr>
      <w:r w:rsidRPr="00400F14">
        <w:rPr>
          <w:rFonts w:ascii="Times New Roman" w:eastAsia="Times New Roman" w:hAnsi="Times New Roman" w:cs="Times New Roman"/>
          <w:noProof/>
          <w:sz w:val="24"/>
          <w:szCs w:val="24"/>
        </w:rPr>
        <w:lastRenderedPageBreak/>
        <w:drawing>
          <wp:inline distT="0" distB="0" distL="0" distR="0" wp14:anchorId="07CCE377" wp14:editId="14AEE21D">
            <wp:extent cx="5731510" cy="7990840"/>
            <wp:effectExtent l="0" t="0" r="2540" b="0"/>
            <wp:docPr id="1378062039" name="Picture 1" descr="This stele of Pharaoh Merneptah, contained in the Cairo Museum, is the only reference to Israel found on the ancient Egyptian mon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stele of Pharaoh Merneptah, contained in the Cairo Museum, is the only reference to Israel found on the ancient Egyptian monument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7990840"/>
                    </a:xfrm>
                    <a:prstGeom prst="rect">
                      <a:avLst/>
                    </a:prstGeom>
                    <a:noFill/>
                    <a:ln>
                      <a:noFill/>
                    </a:ln>
                  </pic:spPr>
                </pic:pic>
              </a:graphicData>
            </a:graphic>
          </wp:inline>
        </w:drawing>
      </w:r>
    </w:p>
    <w:p w14:paraId="2578AF21"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This stele of Pharaoh Merneptah, contained in the Cairo Museum, is the only reference to Israel found on the ancient Egyptian monuments. Therein he states that </w:t>
      </w:r>
      <w:r w:rsidRPr="00400F14">
        <w:rPr>
          <w:rFonts w:ascii="Lora" w:eastAsia="Times New Roman" w:hAnsi="Lora" w:cs="Times New Roman"/>
          <w:i/>
          <w:iCs/>
          <w:color w:val="2B353B"/>
          <w:sz w:val="27"/>
          <w:szCs w:val="27"/>
        </w:rPr>
        <w:t>"Israelis </w:t>
      </w:r>
      <w:r w:rsidRPr="00400F14">
        <w:rPr>
          <w:rFonts w:ascii="Lora" w:eastAsia="Times New Roman" w:hAnsi="Lora" w:cs="Times New Roman"/>
          <w:color w:val="2B353B"/>
          <w:sz w:val="27"/>
          <w:szCs w:val="27"/>
        </w:rPr>
        <w:t xml:space="preserve">desolated, her seed is not". It is thought </w:t>
      </w:r>
      <w:r w:rsidRPr="00400F14">
        <w:rPr>
          <w:rFonts w:ascii="Lora" w:eastAsia="Times New Roman" w:hAnsi="Lora" w:cs="Times New Roman"/>
          <w:color w:val="2B353B"/>
          <w:sz w:val="27"/>
          <w:szCs w:val="27"/>
        </w:rPr>
        <w:lastRenderedPageBreak/>
        <w:t>that perhaps he proclaimed this to explain what had happened to the flower of his army at the Red Sea. Though Egypt had suffered loss of life, Israel had been completely destroyed. So he claimed a victory, though he had suffered a disastrous defeat. But forty years later, the next generation of Israelites waited on the east of the Jordan to enter its inheritance.</w:t>
      </w:r>
    </w:p>
    <w:p w14:paraId="21E35371"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b/>
          <w:bCs/>
          <w:i/>
          <w:iCs/>
          <w:color w:val="2B353B"/>
          <w:sz w:val="27"/>
          <w:szCs w:val="27"/>
        </w:rPr>
        <w:t>Introduction</w:t>
      </w:r>
    </w:p>
    <w:p w14:paraId="2904D059"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b/>
          <w:bCs/>
          <w:color w:val="2B353B"/>
          <w:sz w:val="27"/>
          <w:szCs w:val="27"/>
        </w:rPr>
        <w:t>THE BOOK OF JOSHUA</w:t>
      </w:r>
    </w:p>
    <w:p w14:paraId="38B9A5F2"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b/>
          <w:bCs/>
          <w:color w:val="2B353B"/>
          <w:sz w:val="27"/>
          <w:szCs w:val="27"/>
        </w:rPr>
        <w:t>VICTORY THROUGH FAITH</w:t>
      </w:r>
    </w:p>
    <w:p w14:paraId="452016EC"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b/>
          <w:bCs/>
          <w:i/>
          <w:iCs/>
          <w:color w:val="2B353B"/>
          <w:sz w:val="27"/>
          <w:szCs w:val="27"/>
        </w:rPr>
        <w:t>"This is the victory that overcometh the world, even our faith" (1 John 5:4).</w:t>
      </w:r>
    </w:p>
    <w:p w14:paraId="7B1C25AF"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We have discerned how that the experiences of the patriarchs and their households, wandering as strangers and pilgrims in the land promised them, or developing in numbers in the rich sophistication of Egypt, typify the state of saints in the world during the ages. The call</w:t>
      </w:r>
      <w:r w:rsidRPr="00400F14">
        <w:rPr>
          <w:rFonts w:ascii="Lora" w:eastAsia="Times New Roman" w:hAnsi="Lora" w:cs="Times New Roman"/>
          <w:color w:val="2B353B"/>
          <w:sz w:val="27"/>
          <w:szCs w:val="27"/>
        </w:rPr>
        <w:softHyphen/>
        <w:t>ing of Israel out of Egypt; the baptism of the people in the Red Sea; the binding of them to God through the Covenant of Law at Sinai; the fail</w:t>
      </w:r>
      <w:r w:rsidRPr="00400F14">
        <w:rPr>
          <w:rFonts w:ascii="Lora" w:eastAsia="Times New Roman" w:hAnsi="Lora" w:cs="Times New Roman"/>
          <w:color w:val="2B353B"/>
          <w:sz w:val="27"/>
          <w:szCs w:val="27"/>
        </w:rPr>
        <w:softHyphen/>
        <w:t>ure of the first generation; the trials and frustrations of the wilderness wanderings, typify the experiences of saints as they wearily tread the wilderness of life with eyes centred upon the future.</w:t>
      </w:r>
    </w:p>
    <w:p w14:paraId="01DEB57F"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last dramatic and typical incident in this first section of Holy Writ is the death of Moses, and his burial in the lonely valley of Beth-peor. As representing the Law, he could not bring the people into their inheritance, for the Law was "weak through the flesh" (Rom. 8:3). Grace was needed to do so. Moses was reminded of this through his own failure; and he died and was buried in the Valley which is noted in Scripture as the site of the most disastrous failure on the part of the people. In very sight of the land they committed fornication with the women of Moab, and some twenty-four thousand died in a Divine judgment (Num. 25:9). On the basis of that and other incidents, Paul warned the Ecclesia: "Let him that thinketh he standeth take heed lest he fall" (1 Cor. 10:12).</w:t>
      </w:r>
    </w:p>
    <w:p w14:paraId="57E5739F"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death of Moses, the greatest man of his generation (Deut. 34:10-12), typed the need for the curse of the Law to be removed be</w:t>
      </w:r>
      <w:r w:rsidRPr="00400F14">
        <w:rPr>
          <w:rFonts w:ascii="Lora" w:eastAsia="Times New Roman" w:hAnsi="Lora" w:cs="Times New Roman"/>
          <w:color w:val="2B353B"/>
          <w:sz w:val="27"/>
          <w:szCs w:val="27"/>
        </w:rPr>
        <w:softHyphen/>
        <w:t xml:space="preserve">fore the </w:t>
      </w:r>
      <w:r w:rsidRPr="00400F14">
        <w:rPr>
          <w:rFonts w:ascii="Lora" w:eastAsia="Times New Roman" w:hAnsi="Lora" w:cs="Times New Roman"/>
          <w:color w:val="2B353B"/>
          <w:sz w:val="27"/>
          <w:szCs w:val="27"/>
        </w:rPr>
        <w:lastRenderedPageBreak/>
        <w:t>people could enter upon a new relationship with Yahweh. Not that there was any defect in the Law of God; but because human in</w:t>
      </w:r>
      <w:r w:rsidRPr="00400F14">
        <w:rPr>
          <w:rFonts w:ascii="Lora" w:eastAsia="Times New Roman" w:hAnsi="Lora" w:cs="Times New Roman"/>
          <w:color w:val="2B353B"/>
          <w:sz w:val="27"/>
          <w:szCs w:val="27"/>
        </w:rPr>
        <w:softHyphen/>
        <w:t>firmity and sin are so powerful as to make complete obedience impossible. Paul was conscious of a "law of sin and death" in his members that inexorably held him in captivity (Rom. 7:23; 8:2). To conquer this, and rise victorious over the frustrations of failure were beyond him. "O wretched man that I am!" he exclaimed, "Who shall deliver me from this body of death?" (RV). The answer came: "through Jesus Christ our Lord". And for this release he thanked God. In Christ, the Law figuratively died. Those in him no longer remained bound by its curse. They became as a widow released from the domination of her husband through death (Rom. 7:1-2). In Christ, grace covers over de</w:t>
      </w:r>
      <w:r w:rsidRPr="00400F14">
        <w:rPr>
          <w:rFonts w:ascii="Lora" w:eastAsia="Times New Roman" w:hAnsi="Lora" w:cs="Times New Roman"/>
          <w:color w:val="2B353B"/>
          <w:sz w:val="27"/>
          <w:szCs w:val="27"/>
        </w:rPr>
        <w:softHyphen/>
        <w:t>fects; mercy in forgiveness triumphs over sin, and a believer rises from the waters of baptism, a new man in Christ.</w:t>
      </w:r>
    </w:p>
    <w:p w14:paraId="1891743B"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In type this was dramatised to Israel as the nation waited on the east</w:t>
      </w:r>
      <w:r w:rsidRPr="00400F14">
        <w:rPr>
          <w:rFonts w:ascii="Lora" w:eastAsia="Times New Roman" w:hAnsi="Lora" w:cs="Times New Roman"/>
          <w:color w:val="2B353B"/>
          <w:sz w:val="27"/>
          <w:szCs w:val="27"/>
        </w:rPr>
        <w:softHyphen/>
        <w:t>ern side of the Jordan to enter the land. With the death of Moses, they became one in Joshua or Jesus. In crossing the Jordan they would be figuratively baptised into him, and as part of his corporate body would engage upon the conquest of the Land of Promise.</w:t>
      </w:r>
    </w:p>
    <w:p w14:paraId="1F24C145"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b/>
          <w:bCs/>
          <w:color w:val="2B353B"/>
          <w:sz w:val="27"/>
          <w:szCs w:val="27"/>
        </w:rPr>
        <w:t>The Key Message Of The Book</w:t>
      </w:r>
    </w:p>
    <w:p w14:paraId="601732A1"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Joshua's name signifies </w:t>
      </w:r>
      <w:r w:rsidRPr="00400F14">
        <w:rPr>
          <w:rFonts w:ascii="Lora" w:eastAsia="Times New Roman" w:hAnsi="Lora" w:cs="Times New Roman"/>
          <w:i/>
          <w:iCs/>
          <w:color w:val="2B353B"/>
          <w:sz w:val="27"/>
          <w:szCs w:val="27"/>
        </w:rPr>
        <w:t>Yahweh will save. </w:t>
      </w:r>
      <w:r w:rsidRPr="00400F14">
        <w:rPr>
          <w:rFonts w:ascii="Lora" w:eastAsia="Times New Roman" w:hAnsi="Lora" w:cs="Times New Roman"/>
          <w:color w:val="2B353B"/>
          <w:sz w:val="27"/>
          <w:szCs w:val="27"/>
        </w:rPr>
        <w:t>He was the Son of Nun, which name is said to mean </w:t>
      </w:r>
      <w:r w:rsidRPr="00400F14">
        <w:rPr>
          <w:rFonts w:ascii="Lora" w:eastAsia="Times New Roman" w:hAnsi="Lora" w:cs="Times New Roman"/>
          <w:i/>
          <w:iCs/>
          <w:color w:val="2B353B"/>
          <w:sz w:val="27"/>
          <w:szCs w:val="27"/>
        </w:rPr>
        <w:t>fish </w:t>
      </w:r>
      <w:r w:rsidRPr="00400F14">
        <w:rPr>
          <w:rFonts w:ascii="Lora" w:eastAsia="Times New Roman" w:hAnsi="Lora" w:cs="Times New Roman"/>
          <w:color w:val="2B353B"/>
          <w:sz w:val="27"/>
          <w:szCs w:val="27"/>
        </w:rPr>
        <w:t>or </w:t>
      </w:r>
      <w:r w:rsidRPr="00400F14">
        <w:rPr>
          <w:rFonts w:ascii="Lora" w:eastAsia="Times New Roman" w:hAnsi="Lora" w:cs="Times New Roman"/>
          <w:i/>
          <w:iCs/>
          <w:color w:val="2B353B"/>
          <w:sz w:val="27"/>
          <w:szCs w:val="27"/>
        </w:rPr>
        <w:t>prolific, </w:t>
      </w:r>
      <w:r w:rsidRPr="00400F14">
        <w:rPr>
          <w:rFonts w:ascii="Lora" w:eastAsia="Times New Roman" w:hAnsi="Lora" w:cs="Times New Roman"/>
          <w:color w:val="2B353B"/>
          <w:sz w:val="27"/>
          <w:szCs w:val="27"/>
        </w:rPr>
        <w:t>or by some as </w:t>
      </w:r>
      <w:r w:rsidRPr="00400F14">
        <w:rPr>
          <w:rFonts w:ascii="Lora" w:eastAsia="Times New Roman" w:hAnsi="Lora" w:cs="Times New Roman"/>
          <w:i/>
          <w:iCs/>
          <w:color w:val="2B353B"/>
          <w:sz w:val="27"/>
          <w:szCs w:val="27"/>
        </w:rPr>
        <w:t>perpetuity. </w:t>
      </w:r>
      <w:r w:rsidRPr="00400F14">
        <w:rPr>
          <w:rFonts w:ascii="Lora" w:eastAsia="Times New Roman" w:hAnsi="Lora" w:cs="Times New Roman"/>
          <w:color w:val="2B353B"/>
          <w:sz w:val="27"/>
          <w:szCs w:val="27"/>
        </w:rPr>
        <w:t>The significance of this in regard to the antitypical Joshua will be appa</w:t>
      </w:r>
      <w:r w:rsidRPr="00400F14">
        <w:rPr>
          <w:rFonts w:ascii="Lora" w:eastAsia="Times New Roman" w:hAnsi="Lora" w:cs="Times New Roman"/>
          <w:color w:val="2B353B"/>
          <w:sz w:val="27"/>
          <w:szCs w:val="27"/>
        </w:rPr>
        <w:softHyphen/>
        <w:t>rent at the Judgment Seat when it will be seen that through one indi</w:t>
      </w:r>
      <w:r w:rsidRPr="00400F14">
        <w:rPr>
          <w:rFonts w:ascii="Lora" w:eastAsia="Times New Roman" w:hAnsi="Lora" w:cs="Times New Roman"/>
          <w:color w:val="2B353B"/>
          <w:sz w:val="27"/>
          <w:szCs w:val="27"/>
        </w:rPr>
        <w:softHyphen/>
        <w:t>vidual (the second Adam, the true Joshua or Jesus), the company of immortals saved is as "a great multitude, which no man can number, out of all nations, and kindreds, and people, and tongues" (Rev. 7:9).</w:t>
      </w:r>
    </w:p>
    <w:p w14:paraId="74FE3E06"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Joshua's name is given as </w:t>
      </w:r>
      <w:r w:rsidRPr="00400F14">
        <w:rPr>
          <w:rFonts w:ascii="Lora" w:eastAsia="Times New Roman" w:hAnsi="Lora" w:cs="Times New Roman"/>
          <w:i/>
          <w:iCs/>
          <w:color w:val="2B353B"/>
          <w:sz w:val="27"/>
          <w:szCs w:val="27"/>
        </w:rPr>
        <w:t>Jesus </w:t>
      </w:r>
      <w:r w:rsidRPr="00400F14">
        <w:rPr>
          <w:rFonts w:ascii="Lora" w:eastAsia="Times New Roman" w:hAnsi="Lora" w:cs="Times New Roman"/>
          <w:color w:val="2B353B"/>
          <w:sz w:val="27"/>
          <w:szCs w:val="27"/>
        </w:rPr>
        <w:t>in Heb. 4:8. His ministry and labours are there shown to be typical of those of the Lord, though his ac</w:t>
      </w:r>
      <w:r w:rsidRPr="00400F14">
        <w:rPr>
          <w:rFonts w:ascii="Lora" w:eastAsia="Times New Roman" w:hAnsi="Lora" w:cs="Times New Roman"/>
          <w:color w:val="2B353B"/>
          <w:sz w:val="27"/>
          <w:szCs w:val="27"/>
        </w:rPr>
        <w:softHyphen/>
        <w:t>complishments fell far short of those of Christ. This is necessary in a type as a contrast to the antitype. Nevertheless, what Joshua did for the nation, the Lord Jesus did for those "in him". Joshua's victories over the powerful Canaanites made it possible for every Israelite through personal faith and courage to obtain his individual inheri</w:t>
      </w:r>
      <w:r w:rsidRPr="00400F14">
        <w:rPr>
          <w:rFonts w:ascii="Lora" w:eastAsia="Times New Roman" w:hAnsi="Lora" w:cs="Times New Roman"/>
          <w:color w:val="2B353B"/>
          <w:sz w:val="27"/>
          <w:szCs w:val="27"/>
        </w:rPr>
        <w:softHyphen/>
        <w:t xml:space="preserve">tance. Joshua did not do this for them; but he did conquer and so weaken the inhabitants of the land sufficiently for each tribe and every individual to obtain that which Yahweh marked out for it and for him. However, </w:t>
      </w:r>
      <w:r w:rsidRPr="00400F14">
        <w:rPr>
          <w:rFonts w:ascii="Lora" w:eastAsia="Times New Roman" w:hAnsi="Lora" w:cs="Times New Roman"/>
          <w:color w:val="2B353B"/>
          <w:sz w:val="27"/>
          <w:szCs w:val="27"/>
        </w:rPr>
        <w:lastRenderedPageBreak/>
        <w:t>personal effort had to be exerted by each one to obtain it. So Joshua exhorted certain of the tribes that lacked the initiative or energy to do so: "How long are ye slack to go to possess the land, which Yahweh God of your fathers hath given you?" (Josh. 18:3).</w:t>
      </w:r>
    </w:p>
    <w:p w14:paraId="589E6FD4"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This, in type, epitomises the work of the Lord in his sacrificial death and resurrection. Paul taught:</w:t>
      </w:r>
    </w:p>
    <w:p w14:paraId="5134F766"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b/>
          <w:bCs/>
          <w:color w:val="2B353B"/>
          <w:sz w:val="27"/>
          <w:szCs w:val="27"/>
        </w:rPr>
        <w:t>"Forasmuch then as the children are partakers of flesh and blood, he also himself likewise took part of the same; that through death he might destroy him that had the power of death, that is, the devil; and deliver them who through fear of death were all their lifetime subject to bondage" (Heb. 2:14-15).</w:t>
      </w:r>
    </w:p>
    <w:p w14:paraId="7803E6A8"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Christ's victory weakened the hold of the enemy over his followers. By the provision made for the forgiveness of sins and his resurrection to life eternal, he made it possible for every saint to conquer the flesh and enter into his inheritance. But, as in the days of Joshua, individual effort, initiative and faith are required to succeed. There must be no slackness in personally conquering the enemy, and so "laying hold" of the promised inheritance (1 Tim. 6:12). In this fight of faith, the help of our "leader and commander" (Isa. 55:4) is always available. But he will not perform a miracle to bring about that which Yahweh has equipped every believer to accomplish. He has recruited his followers as "good soldiers" (2 Tim. 2:3), and this demands of them that they "endure hardness", and seek to "please him who hath chosen him to be a soldier". And though the "weapons of our warfare are not carnal", they are "mighty through God to the pulling down of strong holds" (2 Cor. 10:4) — the most difficult strong hold being the flesh where the "motions of sins" are entrenched. By the power of the Word, it is poss</w:t>
      </w:r>
      <w:r w:rsidRPr="00400F14">
        <w:rPr>
          <w:rFonts w:ascii="Lora" w:eastAsia="Times New Roman" w:hAnsi="Lora" w:cs="Times New Roman"/>
          <w:color w:val="2B353B"/>
          <w:sz w:val="27"/>
          <w:szCs w:val="27"/>
        </w:rPr>
        <w:softHyphen/>
        <w:t>ible to so motivate the mind of believers as to enable them to control their members so that instead of their members being "weapons of un</w:t>
      </w:r>
      <w:r w:rsidRPr="00400F14">
        <w:rPr>
          <w:rFonts w:ascii="Lora" w:eastAsia="Times New Roman" w:hAnsi="Lora" w:cs="Times New Roman"/>
          <w:color w:val="2B353B"/>
          <w:sz w:val="27"/>
          <w:szCs w:val="27"/>
        </w:rPr>
        <w:softHyphen/>
        <w:t>righteousness" they become "weapons of righteousness" to the glory of God (Rom. 6:13 mg.). So Paul exhorts Christ's followers to "put on the whole armour of God" (Eph. 6:12-18).</w:t>
      </w:r>
    </w:p>
    <w:p w14:paraId="48B4BCBB"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victory over sin's flesh (personified by the Canaanites), and the obtaining of the promised inheritance, is the key message of the Book of Joshua. The means of victory are clearly typed in the incidents re</w:t>
      </w:r>
      <w:r w:rsidRPr="00400F14">
        <w:rPr>
          <w:rFonts w:ascii="Lora" w:eastAsia="Times New Roman" w:hAnsi="Lora" w:cs="Times New Roman"/>
          <w:color w:val="2B353B"/>
          <w:sz w:val="27"/>
          <w:szCs w:val="27"/>
        </w:rPr>
        <w:softHyphen/>
        <w:t>corded. First there is </w:t>
      </w:r>
      <w:r w:rsidRPr="00400F14">
        <w:rPr>
          <w:rFonts w:ascii="Lora" w:eastAsia="Times New Roman" w:hAnsi="Lora" w:cs="Times New Roman"/>
          <w:i/>
          <w:iCs/>
          <w:color w:val="2B353B"/>
          <w:sz w:val="27"/>
          <w:szCs w:val="27"/>
        </w:rPr>
        <w:t>Preparation. </w:t>
      </w:r>
      <w:r w:rsidRPr="00400F14">
        <w:rPr>
          <w:rFonts w:ascii="Lora" w:eastAsia="Times New Roman" w:hAnsi="Lora" w:cs="Times New Roman"/>
          <w:color w:val="2B353B"/>
          <w:sz w:val="27"/>
          <w:szCs w:val="27"/>
        </w:rPr>
        <w:t>The nation is instructed in what is required of it. Next there is </w:t>
      </w:r>
      <w:r w:rsidRPr="00400F14">
        <w:rPr>
          <w:rFonts w:ascii="Lora" w:eastAsia="Times New Roman" w:hAnsi="Lora" w:cs="Times New Roman"/>
          <w:i/>
          <w:iCs/>
          <w:color w:val="2B353B"/>
          <w:sz w:val="27"/>
          <w:szCs w:val="27"/>
        </w:rPr>
        <w:t>Application. </w:t>
      </w:r>
      <w:r w:rsidRPr="00400F14">
        <w:rPr>
          <w:rFonts w:ascii="Lora" w:eastAsia="Times New Roman" w:hAnsi="Lora" w:cs="Times New Roman"/>
          <w:color w:val="2B353B"/>
          <w:sz w:val="27"/>
          <w:szCs w:val="27"/>
        </w:rPr>
        <w:t xml:space="preserve">It is baptised by </w:t>
      </w:r>
      <w:r w:rsidRPr="00400F14">
        <w:rPr>
          <w:rFonts w:ascii="Lora" w:eastAsia="Times New Roman" w:hAnsi="Lora" w:cs="Times New Roman"/>
          <w:color w:val="2B353B"/>
          <w:sz w:val="27"/>
          <w:szCs w:val="27"/>
        </w:rPr>
        <w:lastRenderedPageBreak/>
        <w:t>passing through the Jordan; the covenant rite of circumcision is again revived; and the Feast of Passover is celebrated once more. Next the people are taught the need of </w:t>
      </w:r>
      <w:r w:rsidRPr="00400F14">
        <w:rPr>
          <w:rFonts w:ascii="Lora" w:eastAsia="Times New Roman" w:hAnsi="Lora" w:cs="Times New Roman"/>
          <w:i/>
          <w:iCs/>
          <w:color w:val="2B353B"/>
          <w:sz w:val="27"/>
          <w:szCs w:val="27"/>
        </w:rPr>
        <w:t>Faith; </w:t>
      </w:r>
      <w:r w:rsidRPr="00400F14">
        <w:rPr>
          <w:rFonts w:ascii="Lora" w:eastAsia="Times New Roman" w:hAnsi="Lora" w:cs="Times New Roman"/>
          <w:color w:val="2B353B"/>
          <w:sz w:val="27"/>
          <w:szCs w:val="27"/>
        </w:rPr>
        <w:t>for it was "by faith" that Rahab was saved, and the walls of Jericho fell down (Heb. 11:30).</w:t>
      </w:r>
    </w:p>
    <w:p w14:paraId="58B93BF5"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That lesson learned, the next one soon follows. Failure at Ai taught that </w:t>
      </w:r>
      <w:r w:rsidRPr="00400F14">
        <w:rPr>
          <w:rFonts w:ascii="Lora" w:eastAsia="Times New Roman" w:hAnsi="Lora" w:cs="Times New Roman"/>
          <w:i/>
          <w:iCs/>
          <w:color w:val="2B353B"/>
          <w:sz w:val="27"/>
          <w:szCs w:val="27"/>
        </w:rPr>
        <w:t>Obedience </w:t>
      </w:r>
      <w:r w:rsidRPr="00400F14">
        <w:rPr>
          <w:rFonts w:ascii="Lora" w:eastAsia="Times New Roman" w:hAnsi="Lora" w:cs="Times New Roman"/>
          <w:color w:val="2B353B"/>
          <w:sz w:val="27"/>
          <w:szCs w:val="27"/>
        </w:rPr>
        <w:t>in addition to faith is required in order to please Yahweh. So Achan died, and the nation prepares for further victories. But before they are enjoyed the people learn the need for constant </w:t>
      </w:r>
      <w:r w:rsidRPr="00400F14">
        <w:rPr>
          <w:rFonts w:ascii="Lora" w:eastAsia="Times New Roman" w:hAnsi="Lora" w:cs="Times New Roman"/>
          <w:i/>
          <w:iCs/>
          <w:color w:val="2B353B"/>
          <w:sz w:val="27"/>
          <w:szCs w:val="27"/>
        </w:rPr>
        <w:t>Communion </w:t>
      </w:r>
      <w:r w:rsidRPr="00400F14">
        <w:rPr>
          <w:rFonts w:ascii="Lora" w:eastAsia="Times New Roman" w:hAnsi="Lora" w:cs="Times New Roman"/>
          <w:color w:val="2B353B"/>
          <w:sz w:val="27"/>
          <w:szCs w:val="27"/>
        </w:rPr>
        <w:t>with Yahweh. The nation is assailed by a new and subtle temptation. Its leaders are approached by Gibeonites pleading for a pact of agreement. Disguised so as to appear to have come from a far distant land, they mouth "good words and fair speeches to deceive" (Rom. 16:17-19), playing upon the pride of the Israelites, and using the Name of their God,,</w:t>
      </w:r>
    </w:p>
    <w:p w14:paraId="553E00AB"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Joshua and the leaders were taken in! Why? Because they "asked not counsel at the mouth of Yahweh" (Josh. 9:14). That was, and is, the fifth lesson to be learned. Constant recourse must be had to the Word of Yahweh. Preparation, faith, obedience must be supplement</w:t>
      </w:r>
      <w:r w:rsidRPr="00400F14">
        <w:rPr>
          <w:rFonts w:ascii="Lora" w:eastAsia="Times New Roman" w:hAnsi="Lora" w:cs="Times New Roman"/>
          <w:color w:val="2B353B"/>
          <w:sz w:val="27"/>
          <w:szCs w:val="27"/>
        </w:rPr>
        <w:softHyphen/>
        <w:t>ed by hearkening to the counsel of Yahweh, and by study and medi</w:t>
      </w:r>
      <w:r w:rsidRPr="00400F14">
        <w:rPr>
          <w:rFonts w:ascii="Lora" w:eastAsia="Times New Roman" w:hAnsi="Lora" w:cs="Times New Roman"/>
          <w:color w:val="2B353B"/>
          <w:sz w:val="27"/>
          <w:szCs w:val="27"/>
        </w:rPr>
        <w:softHyphen/>
        <w:t>tation of the Word. That is a constant necessity. But even that did not complete the education of the Israelites. Personal </w:t>
      </w:r>
      <w:r w:rsidRPr="00400F14">
        <w:rPr>
          <w:rFonts w:ascii="Lora" w:eastAsia="Times New Roman" w:hAnsi="Lora" w:cs="Times New Roman"/>
          <w:i/>
          <w:iCs/>
          <w:color w:val="2B353B"/>
          <w:sz w:val="27"/>
          <w:szCs w:val="27"/>
        </w:rPr>
        <w:t>Courage </w:t>
      </w:r>
      <w:r w:rsidRPr="00400F14">
        <w:rPr>
          <w:rFonts w:ascii="Lora" w:eastAsia="Times New Roman" w:hAnsi="Lora" w:cs="Times New Roman"/>
          <w:color w:val="2B353B"/>
          <w:sz w:val="27"/>
          <w:szCs w:val="27"/>
        </w:rPr>
        <w:t>and </w:t>
      </w:r>
      <w:r w:rsidRPr="00400F14">
        <w:rPr>
          <w:rFonts w:ascii="Lora" w:eastAsia="Times New Roman" w:hAnsi="Lora" w:cs="Times New Roman"/>
          <w:i/>
          <w:iCs/>
          <w:color w:val="2B353B"/>
          <w:sz w:val="27"/>
          <w:szCs w:val="27"/>
        </w:rPr>
        <w:t>De</w:t>
      </w:r>
      <w:r w:rsidRPr="00400F14">
        <w:rPr>
          <w:rFonts w:ascii="Lora" w:eastAsia="Times New Roman" w:hAnsi="Lora" w:cs="Times New Roman"/>
          <w:i/>
          <w:iCs/>
          <w:color w:val="2B353B"/>
          <w:sz w:val="27"/>
          <w:szCs w:val="27"/>
        </w:rPr>
        <w:softHyphen/>
        <w:t>termination </w:t>
      </w:r>
      <w:r w:rsidRPr="00400F14">
        <w:rPr>
          <w:rFonts w:ascii="Lora" w:eastAsia="Times New Roman" w:hAnsi="Lora" w:cs="Times New Roman"/>
          <w:color w:val="2B353B"/>
          <w:sz w:val="27"/>
          <w:szCs w:val="27"/>
        </w:rPr>
        <w:t>were needed to effectively take hold of the inheritance. Slackness in that regard would spell tailure to the whole venture. The fight was difficult and long. It had to be continued with unremitting hostility to the Canaanites, for otherwise they would become "pricks in the eyes and thorns in the sides" of the Israelites. At that point, with the exhortation of Joshua ringing in the ears of the Israelites, the </w:t>
      </w:r>
      <w:r w:rsidRPr="00400F14">
        <w:rPr>
          <w:rFonts w:ascii="Lora" w:eastAsia="Times New Roman" w:hAnsi="Lora" w:cs="Times New Roman"/>
          <w:i/>
          <w:iCs/>
          <w:color w:val="2B353B"/>
          <w:sz w:val="27"/>
          <w:szCs w:val="27"/>
        </w:rPr>
        <w:t>Book of Joshua </w:t>
      </w:r>
      <w:r w:rsidRPr="00400F14">
        <w:rPr>
          <w:rFonts w:ascii="Lora" w:eastAsia="Times New Roman" w:hAnsi="Lora" w:cs="Times New Roman"/>
          <w:color w:val="2B353B"/>
          <w:sz w:val="27"/>
          <w:szCs w:val="27"/>
        </w:rPr>
        <w:t>concludes. The means whereby Victory through Faith may be secured is progressively revealed in this dramatic and most interest</w:t>
      </w:r>
      <w:r w:rsidRPr="00400F14">
        <w:rPr>
          <w:rFonts w:ascii="Lora" w:eastAsia="Times New Roman" w:hAnsi="Lora" w:cs="Times New Roman"/>
          <w:color w:val="2B353B"/>
          <w:sz w:val="27"/>
          <w:szCs w:val="27"/>
        </w:rPr>
        <w:softHyphen/>
        <w:t>ing Book.</w:t>
      </w:r>
    </w:p>
    <w:p w14:paraId="46AC71B8"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Historically the </w:t>
      </w:r>
      <w:r w:rsidRPr="00400F14">
        <w:rPr>
          <w:rFonts w:ascii="Lora" w:eastAsia="Times New Roman" w:hAnsi="Lora" w:cs="Times New Roman"/>
          <w:i/>
          <w:iCs/>
          <w:color w:val="2B353B"/>
          <w:sz w:val="27"/>
          <w:szCs w:val="27"/>
        </w:rPr>
        <w:t>Book of Joshua </w:t>
      </w:r>
      <w:r w:rsidRPr="00400F14">
        <w:rPr>
          <w:rFonts w:ascii="Lora" w:eastAsia="Times New Roman" w:hAnsi="Lora" w:cs="Times New Roman"/>
          <w:color w:val="2B353B"/>
          <w:sz w:val="27"/>
          <w:szCs w:val="27"/>
        </w:rPr>
        <w:t>is a record of graphic movement, of campaigns, conquests and subjugation. It is divisible into three parts:</w:t>
      </w:r>
    </w:p>
    <w:p w14:paraId="60937243"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Entering the Land — Chapters 1-5.</w:t>
      </w:r>
    </w:p>
    <w:p w14:paraId="13936D0D"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Conquering the Land — Chapters 6-12.</w:t>
      </w:r>
    </w:p>
    <w:p w14:paraId="19CB571A"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Occupying the Land — Chapters 13-24.</w:t>
      </w:r>
    </w:p>
    <w:p w14:paraId="28D94FF2"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lastRenderedPageBreak/>
        <w:t>In the successful occupation of the land there was revealed Victory through Faith. The previous generation, Paul declares, "could not enter in because of unbelief (Heb. 3:19). The word "unbelief does not mean lack of knowledge, but </w:t>
      </w:r>
      <w:r w:rsidRPr="00400F14">
        <w:rPr>
          <w:rFonts w:ascii="Lora" w:eastAsia="Times New Roman" w:hAnsi="Lora" w:cs="Times New Roman"/>
          <w:i/>
          <w:iCs/>
          <w:color w:val="2B353B"/>
          <w:sz w:val="27"/>
          <w:szCs w:val="27"/>
        </w:rPr>
        <w:t>lack of faith. </w:t>
      </w:r>
      <w:r w:rsidRPr="00400F14">
        <w:rPr>
          <w:rFonts w:ascii="Lora" w:eastAsia="Times New Roman" w:hAnsi="Lora" w:cs="Times New Roman"/>
          <w:color w:val="2B353B"/>
          <w:sz w:val="27"/>
          <w:szCs w:val="27"/>
        </w:rPr>
        <w:t>That generation perished in the wilderness because it lacked the faith to conquer. That lack of faith is recorded in Numbers 14. "Were it not better for us to re</w:t>
      </w:r>
      <w:r w:rsidRPr="00400F14">
        <w:rPr>
          <w:rFonts w:ascii="Lora" w:eastAsia="Times New Roman" w:hAnsi="Lora" w:cs="Times New Roman"/>
          <w:color w:val="2B353B"/>
          <w:sz w:val="27"/>
          <w:szCs w:val="27"/>
        </w:rPr>
        <w:softHyphen/>
        <w:t>turn into Egypt?" the people asked (v. 3). This was in response to the faithless report of ten of the spies who instilled fear in the hearts of the people, by their description of the difficulties facing them in the con</w:t>
      </w:r>
      <w:r w:rsidRPr="00400F14">
        <w:rPr>
          <w:rFonts w:ascii="Lora" w:eastAsia="Times New Roman" w:hAnsi="Lora" w:cs="Times New Roman"/>
          <w:color w:val="2B353B"/>
          <w:sz w:val="27"/>
          <w:szCs w:val="27"/>
        </w:rPr>
        <w:softHyphen/>
        <w:t>quest of the land. Yahweh punished their lack of faith by condemning them to wander in the wilderness until "your carcases shall fall... and ye shall not come into the land concerning which I sware to make you dwell therein, save Caleb the son of Jephunneh, and Joshua the son of Nun" (w. 29-30). The sight of the eyes destroyed the faith of the Israel</w:t>
      </w:r>
      <w:r w:rsidRPr="00400F14">
        <w:rPr>
          <w:rFonts w:ascii="Lora" w:eastAsia="Times New Roman" w:hAnsi="Lora" w:cs="Times New Roman"/>
          <w:color w:val="2B353B"/>
          <w:sz w:val="27"/>
          <w:szCs w:val="27"/>
        </w:rPr>
        <w:softHyphen/>
        <w:t>ites. "We </w:t>
      </w:r>
      <w:r w:rsidRPr="00400F14">
        <w:rPr>
          <w:rFonts w:ascii="Lora" w:eastAsia="Times New Roman" w:hAnsi="Lora" w:cs="Times New Roman"/>
          <w:i/>
          <w:iCs/>
          <w:color w:val="2B353B"/>
          <w:sz w:val="27"/>
          <w:szCs w:val="27"/>
        </w:rPr>
        <w:t>saw </w:t>
      </w:r>
      <w:r w:rsidRPr="00400F14">
        <w:rPr>
          <w:rFonts w:ascii="Lora" w:eastAsia="Times New Roman" w:hAnsi="Lora" w:cs="Times New Roman"/>
          <w:color w:val="2B353B"/>
          <w:sz w:val="27"/>
          <w:szCs w:val="27"/>
        </w:rPr>
        <w:t>the giants, the sons of Anak, which came of the giants; and we were in </w:t>
      </w:r>
      <w:r w:rsidRPr="00400F14">
        <w:rPr>
          <w:rFonts w:ascii="Lora" w:eastAsia="Times New Roman" w:hAnsi="Lora" w:cs="Times New Roman"/>
          <w:i/>
          <w:iCs/>
          <w:color w:val="2B353B"/>
          <w:sz w:val="27"/>
          <w:szCs w:val="27"/>
        </w:rPr>
        <w:t>our own sight </w:t>
      </w:r>
      <w:r w:rsidRPr="00400F14">
        <w:rPr>
          <w:rFonts w:ascii="Lora" w:eastAsia="Times New Roman" w:hAnsi="Lora" w:cs="Times New Roman"/>
          <w:color w:val="2B353B"/>
          <w:sz w:val="27"/>
          <w:szCs w:val="27"/>
        </w:rPr>
        <w:t>as grasshoppers, and so we were in </w:t>
      </w:r>
      <w:r w:rsidRPr="00400F14">
        <w:rPr>
          <w:rFonts w:ascii="Lora" w:eastAsia="Times New Roman" w:hAnsi="Lora" w:cs="Times New Roman"/>
          <w:i/>
          <w:iCs/>
          <w:color w:val="2B353B"/>
          <w:sz w:val="27"/>
          <w:szCs w:val="27"/>
        </w:rPr>
        <w:t>their sight" </w:t>
      </w:r>
      <w:r w:rsidRPr="00400F14">
        <w:rPr>
          <w:rFonts w:ascii="Lora" w:eastAsia="Times New Roman" w:hAnsi="Lora" w:cs="Times New Roman"/>
          <w:color w:val="2B353B"/>
          <w:sz w:val="27"/>
          <w:szCs w:val="27"/>
        </w:rPr>
        <w:t>(Num. 13:33).</w:t>
      </w:r>
    </w:p>
    <w:p w14:paraId="33DCC60A"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b/>
          <w:bCs/>
          <w:color w:val="2B353B"/>
          <w:sz w:val="27"/>
          <w:szCs w:val="27"/>
        </w:rPr>
        <w:t>Seeking God's Rest</w:t>
      </w:r>
    </w:p>
    <w:p w14:paraId="37A64048"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But even the generation that entered the land failed to discover the complete rest. When the people crossed over the Jordan, the new gen</w:t>
      </w:r>
      <w:r w:rsidRPr="00400F14">
        <w:rPr>
          <w:rFonts w:ascii="Lora" w:eastAsia="Times New Roman" w:hAnsi="Lora" w:cs="Times New Roman"/>
          <w:color w:val="2B353B"/>
          <w:sz w:val="27"/>
          <w:szCs w:val="27"/>
        </w:rPr>
        <w:softHyphen/>
        <w:t>eration was baptised, this time into Joshua. But even so, they did not attain unto the final rest, as Paul makes abundantly clear in Hebrews 4:8-11. He wrote that "there remaineth therefore a rest to the people of God" (v. 9), and he exhorts those "in Christ", that is, in the true Joshua of which the historic figure was but a type, "Let us labour there</w:t>
      </w:r>
      <w:r w:rsidRPr="00400F14">
        <w:rPr>
          <w:rFonts w:ascii="Lora" w:eastAsia="Times New Roman" w:hAnsi="Lora" w:cs="Times New Roman"/>
          <w:color w:val="2B353B"/>
          <w:sz w:val="27"/>
          <w:szCs w:val="27"/>
        </w:rPr>
        <w:softHyphen/>
        <w:t>fore to enter into that rest, lest any man fall after the same example of unbelief (v. 11).</w:t>
      </w:r>
    </w:p>
    <w:p w14:paraId="7FFCCB0A"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w:t>
      </w:r>
      <w:r w:rsidRPr="00400F14">
        <w:rPr>
          <w:rFonts w:ascii="Lora" w:eastAsia="Times New Roman" w:hAnsi="Lora" w:cs="Times New Roman"/>
          <w:i/>
          <w:iCs/>
          <w:color w:val="2B353B"/>
          <w:sz w:val="27"/>
          <w:szCs w:val="27"/>
        </w:rPr>
        <w:t>Book of Joshua, </w:t>
      </w:r>
      <w:r w:rsidRPr="00400F14">
        <w:rPr>
          <w:rFonts w:ascii="Lora" w:eastAsia="Times New Roman" w:hAnsi="Lora" w:cs="Times New Roman"/>
          <w:color w:val="2B353B"/>
          <w:sz w:val="27"/>
          <w:szCs w:val="27"/>
        </w:rPr>
        <w:t xml:space="preserve">therefore, must be studied both as history and typography. The events are true; they happened, and they present their lessons of faith. But also they type the experiences of believers in their antitypical Canaan. That antitypical Canaan represents the world against which believers strive today in their preaching and their walk (see 2 Cor. 10:3-6; Eph. 3:10-11; 6:11-12). In Christ they find rest and peace (John 14:27; Phil. 4:6-7; Heb. 4:10-11). In the benefits received they are able to "rejoice in the Lord" (Phil. 4:4); acknowledging the "riches of the glory of his inheritance in the saints" (Eph. 1:18), in their new relationship in the "heavenly places" in him </w:t>
      </w:r>
      <w:r w:rsidRPr="00400F14">
        <w:rPr>
          <w:rFonts w:ascii="Lora" w:eastAsia="Times New Roman" w:hAnsi="Lora" w:cs="Times New Roman"/>
          <w:color w:val="2B353B"/>
          <w:sz w:val="27"/>
          <w:szCs w:val="27"/>
        </w:rPr>
        <w:lastRenderedPageBreak/>
        <w:t>(Eph. 1:3). The arid-ness of the wilderness wanderings, the tired hands and blistering feet find refreshment and relief in Christ. And the ultimate inheritance is there for them to grasp (1 Tim. 6:12).</w:t>
      </w:r>
    </w:p>
    <w:p w14:paraId="20064A60"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But there are dangers. There are enemies to overcome; and those enemies can hold them in captivity to the flesh. The original inhabit</w:t>
      </w:r>
      <w:r w:rsidRPr="00400F14">
        <w:rPr>
          <w:rFonts w:ascii="Lora" w:eastAsia="Times New Roman" w:hAnsi="Lora" w:cs="Times New Roman"/>
          <w:color w:val="2B353B"/>
          <w:sz w:val="27"/>
          <w:szCs w:val="27"/>
        </w:rPr>
        <w:softHyphen/>
        <w:t>ants of the land are still there, sin in the flesh is still in evidence, and must be overthrown if they are to succeed in gaining the Kingdom. Those Canaanites (typically the lust of the flesh, the lust of the eyes and the pride of life) are powerful, and unless challenged and over</w:t>
      </w:r>
      <w:r w:rsidRPr="00400F14">
        <w:rPr>
          <w:rFonts w:ascii="Lora" w:eastAsia="Times New Roman" w:hAnsi="Lora" w:cs="Times New Roman"/>
          <w:color w:val="2B353B"/>
          <w:sz w:val="27"/>
          <w:szCs w:val="27"/>
        </w:rPr>
        <w:softHyphen/>
        <w:t>come in faith will remain as "snares and traps, scourges in their sides, and thorns in their eyes, until they perish" (Josh. 23:13). The Canaan</w:t>
      </w:r>
      <w:r w:rsidRPr="00400F14">
        <w:rPr>
          <w:rFonts w:ascii="Lora" w:eastAsia="Times New Roman" w:hAnsi="Lora" w:cs="Times New Roman"/>
          <w:color w:val="2B353B"/>
          <w:sz w:val="27"/>
          <w:szCs w:val="27"/>
        </w:rPr>
        <w:softHyphen/>
        <w:t>ites were not so powerful that they could not be destroyed; but they were beyond the ability of flesh itself to destroy. Israel needed help to conquer, and that help was promised: "Yahweh thy God shall... cast out many nations before thee . . . seven nations greater and mightier than thou" (Deut. 7:1). He promised supernatural help to that end: "five of them would chase a hundred, and none of their enemies would be able to stand before them" if Israel remained faithful. </w:t>
      </w:r>
    </w:p>
    <w:p w14:paraId="2C601593"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In the type, therefore, the Canaanites represent the "lust of the flesh, the lust of the eyes, and the pride of life" which is the basis of all that is in the world" in which believers live (1 John 2:16). The "motions of sin" as Paul describes them (Rom. 7:5), constitute cogent reasons why any governed by the flesh please themselves. But true pleasure is found in denying the flesh, not in gratifying it. The philosophy of the world which is governed by its lusts is that inhibitions are harmful; hence flesh-urges should be satisfied; and permissiveness is exploited. So reason modem Canaanites, and live accordingly. However, such will find no peace in the "house of Yahweh of hosts" (Zech. 14:21).</w:t>
      </w:r>
    </w:p>
    <w:p w14:paraId="7D2873ED"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 xml:space="preserve">Joshua conquered the Canaanites, as Christ conquered the devil, or the lusts of the flesh. And as Joshua's wars weakened the enemy to the extent that every Israelite could complete the conquest and enter his inheritance, so Christ has guaranteed success to those who follow him in the warfare he so successfully waged (Josh. 24:14-15; Heb. 2:14-15). The Israelites in the land saw the benefits of Joshua's success: "I have given you a land for which ye did not labour, and cities which ye built not, and ye dwell in them; of the vineyards and oliveyards which ye planted not do ye eat" (Josh. 24:13). Benefits and blessings </w:t>
      </w:r>
      <w:r w:rsidRPr="00400F14">
        <w:rPr>
          <w:rFonts w:ascii="Lora" w:eastAsia="Times New Roman" w:hAnsi="Lora" w:cs="Times New Roman"/>
          <w:color w:val="2B353B"/>
          <w:sz w:val="27"/>
          <w:szCs w:val="27"/>
        </w:rPr>
        <w:lastRenderedPageBreak/>
        <w:t>were granted the Israelites as gifts from on high (James 1:17). Is not that the same with those "in Christ"? Are there not great benefits that they ex</w:t>
      </w:r>
      <w:r w:rsidRPr="00400F14">
        <w:rPr>
          <w:rFonts w:ascii="Lora" w:eastAsia="Times New Roman" w:hAnsi="Lora" w:cs="Times New Roman"/>
          <w:color w:val="2B353B"/>
          <w:sz w:val="27"/>
          <w:szCs w:val="27"/>
        </w:rPr>
        <w:softHyphen/>
        <w:t>perience even now, to say nothing of the future (see Luke 18:30; 1 Tim. 4:8)? Particularly when the eye of faith is centred upon the "riches of the glory of his inheritance in the saints" (Eph. 1:18; 2 Cor. 4:17-18). Are not those in Christ relieved of many of the pressures and evils ex</w:t>
      </w:r>
      <w:r w:rsidRPr="00400F14">
        <w:rPr>
          <w:rFonts w:ascii="Lora" w:eastAsia="Times New Roman" w:hAnsi="Lora" w:cs="Times New Roman"/>
          <w:color w:val="2B353B"/>
          <w:sz w:val="27"/>
          <w:szCs w:val="27"/>
        </w:rPr>
        <w:softHyphen/>
        <w:t>perienced by the world today? (see Luke 21:28). Have they not access to God in prayer? Do they not enjoy a peace "that passeth the under</w:t>
      </w:r>
      <w:r w:rsidRPr="00400F14">
        <w:rPr>
          <w:rFonts w:ascii="Lora" w:eastAsia="Times New Roman" w:hAnsi="Lora" w:cs="Times New Roman"/>
          <w:color w:val="2B353B"/>
          <w:sz w:val="27"/>
          <w:szCs w:val="27"/>
        </w:rPr>
        <w:softHyphen/>
        <w:t>standing of man"?</w:t>
      </w:r>
    </w:p>
    <w:p w14:paraId="13F44EE6"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They do if they continue to battle in faith against the Canaanites: the lust of the flesh, the lust of the eyes, and the pride of life. But if they lack the courage to do so: if their faith wanes, and they are slack to en</w:t>
      </w:r>
      <w:r w:rsidRPr="00400F14">
        <w:rPr>
          <w:rFonts w:ascii="Lora" w:eastAsia="Times New Roman" w:hAnsi="Lora" w:cs="Times New Roman"/>
          <w:color w:val="2B353B"/>
          <w:sz w:val="27"/>
          <w:szCs w:val="27"/>
        </w:rPr>
        <w:softHyphen/>
        <w:t>gage the enemy (Josh. 18:3); they will repeat the history of the past. They will come to terms with the enemy, and compromise the com</w:t>
      </w:r>
      <w:r w:rsidRPr="00400F14">
        <w:rPr>
          <w:rFonts w:ascii="Lora" w:eastAsia="Times New Roman" w:hAnsi="Lora" w:cs="Times New Roman"/>
          <w:color w:val="2B353B"/>
          <w:sz w:val="27"/>
          <w:szCs w:val="27"/>
        </w:rPr>
        <w:softHyphen/>
        <w:t>mandments of the Lord. That is the record of the </w:t>
      </w:r>
      <w:r w:rsidRPr="00400F14">
        <w:rPr>
          <w:rFonts w:ascii="Lora" w:eastAsia="Times New Roman" w:hAnsi="Lora" w:cs="Times New Roman"/>
          <w:i/>
          <w:iCs/>
          <w:color w:val="2B353B"/>
          <w:sz w:val="27"/>
          <w:szCs w:val="27"/>
        </w:rPr>
        <w:t>Book of Judges, </w:t>
      </w:r>
      <w:r w:rsidRPr="00400F14">
        <w:rPr>
          <w:rFonts w:ascii="Lora" w:eastAsia="Times New Roman" w:hAnsi="Lora" w:cs="Times New Roman"/>
          <w:color w:val="2B353B"/>
          <w:sz w:val="27"/>
          <w:szCs w:val="27"/>
        </w:rPr>
        <w:t>so that the history of Israel, like that of the Ecclesia, is one of waxing and waning righteousness. Not all Israel, during the period of the Judges, succumbed to these pressures, of course: for there remained centres of resistance, such as the household of Boaz and others, who manifested sufficient faith and courage to rise above the wickedness that sur</w:t>
      </w:r>
      <w:r w:rsidRPr="00400F14">
        <w:rPr>
          <w:rFonts w:ascii="Lora" w:eastAsia="Times New Roman" w:hAnsi="Lora" w:cs="Times New Roman"/>
          <w:color w:val="2B353B"/>
          <w:sz w:val="27"/>
          <w:szCs w:val="27"/>
        </w:rPr>
        <w:softHyphen/>
        <w:t>rounded them in the Ecclesia of their days, and render to Yahweh that which is due unto His name.</w:t>
      </w:r>
    </w:p>
    <w:p w14:paraId="1E839484"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So it is both interesting and helpful to recognise the typical setting of </w:t>
      </w:r>
      <w:r w:rsidRPr="00400F14">
        <w:rPr>
          <w:rFonts w:ascii="Lora" w:eastAsia="Times New Roman" w:hAnsi="Lora" w:cs="Times New Roman"/>
          <w:i/>
          <w:iCs/>
          <w:color w:val="2B353B"/>
          <w:sz w:val="27"/>
          <w:szCs w:val="27"/>
        </w:rPr>
        <w:t>The Book of Joshua </w:t>
      </w:r>
      <w:r w:rsidRPr="00400F14">
        <w:rPr>
          <w:rFonts w:ascii="Lora" w:eastAsia="Times New Roman" w:hAnsi="Lora" w:cs="Times New Roman"/>
          <w:color w:val="2B353B"/>
          <w:sz w:val="27"/>
          <w:szCs w:val="27"/>
        </w:rPr>
        <w:t>in relation to the other books of the Bible, and the purpose of God; and we set it out here:</w:t>
      </w:r>
    </w:p>
    <w:p w14:paraId="38E53FF4" w14:textId="77777777" w:rsidR="00400F14" w:rsidRPr="00400F14" w:rsidRDefault="00400F14" w:rsidP="00400F14">
      <w:pPr>
        <w:widowControl/>
        <w:numPr>
          <w:ilvl w:val="0"/>
          <w:numId w:val="3"/>
        </w:numPr>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b/>
          <w:bCs/>
          <w:color w:val="2B353B"/>
          <w:sz w:val="27"/>
          <w:szCs w:val="27"/>
        </w:rPr>
        <w:t>Genesis: </w:t>
      </w:r>
      <w:r w:rsidRPr="00400F14">
        <w:rPr>
          <w:rFonts w:ascii="Lora" w:eastAsia="Times New Roman" w:hAnsi="Lora" w:cs="Times New Roman"/>
          <w:color w:val="2B353B"/>
          <w:sz w:val="27"/>
          <w:szCs w:val="27"/>
        </w:rPr>
        <w:t>newness of life (believers become a new creation in Christ).</w:t>
      </w:r>
    </w:p>
    <w:p w14:paraId="4DD34FBA" w14:textId="77777777" w:rsidR="00400F14" w:rsidRPr="00400F14" w:rsidRDefault="00400F14" w:rsidP="00400F14">
      <w:pPr>
        <w:widowControl/>
        <w:numPr>
          <w:ilvl w:val="0"/>
          <w:numId w:val="3"/>
        </w:numPr>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b/>
          <w:bCs/>
          <w:color w:val="2B353B"/>
          <w:sz w:val="27"/>
          <w:szCs w:val="27"/>
        </w:rPr>
        <w:t>Exodus: </w:t>
      </w:r>
      <w:r w:rsidRPr="00400F14">
        <w:rPr>
          <w:rFonts w:ascii="Lora" w:eastAsia="Times New Roman" w:hAnsi="Lora" w:cs="Times New Roman"/>
          <w:color w:val="2B353B"/>
          <w:sz w:val="27"/>
          <w:szCs w:val="27"/>
        </w:rPr>
        <w:t>separation and redemption through a mediator (next development in Christ).</w:t>
      </w:r>
    </w:p>
    <w:p w14:paraId="3EA6757A" w14:textId="77777777" w:rsidR="00400F14" w:rsidRPr="00400F14" w:rsidRDefault="00400F14" w:rsidP="00400F14">
      <w:pPr>
        <w:widowControl/>
        <w:numPr>
          <w:ilvl w:val="0"/>
          <w:numId w:val="3"/>
        </w:numPr>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b/>
          <w:bCs/>
          <w:color w:val="2B353B"/>
          <w:sz w:val="27"/>
          <w:szCs w:val="27"/>
        </w:rPr>
        <w:t>Leviticus: </w:t>
      </w:r>
      <w:r w:rsidRPr="00400F14">
        <w:rPr>
          <w:rFonts w:ascii="Lora" w:eastAsia="Times New Roman" w:hAnsi="Lora" w:cs="Times New Roman"/>
          <w:color w:val="2B353B"/>
          <w:sz w:val="27"/>
          <w:szCs w:val="27"/>
        </w:rPr>
        <w:t>sanctification and fellowship through sacrifice.</w:t>
      </w:r>
    </w:p>
    <w:p w14:paraId="12F59A2C" w14:textId="77777777" w:rsidR="00400F14" w:rsidRPr="00400F14" w:rsidRDefault="00400F14" w:rsidP="00400F14">
      <w:pPr>
        <w:widowControl/>
        <w:numPr>
          <w:ilvl w:val="0"/>
          <w:numId w:val="3"/>
        </w:numPr>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b/>
          <w:bCs/>
          <w:color w:val="2B353B"/>
          <w:sz w:val="27"/>
          <w:szCs w:val="27"/>
        </w:rPr>
        <w:t>Numbers: </w:t>
      </w:r>
      <w:r w:rsidRPr="00400F14">
        <w:rPr>
          <w:rFonts w:ascii="Lora" w:eastAsia="Times New Roman" w:hAnsi="Lora" w:cs="Times New Roman"/>
          <w:color w:val="2B353B"/>
          <w:sz w:val="27"/>
          <w:szCs w:val="27"/>
        </w:rPr>
        <w:t>faith tried throughout the wilderness journey towards the promised rest.</w:t>
      </w:r>
    </w:p>
    <w:p w14:paraId="73283D15" w14:textId="77777777" w:rsidR="00400F14" w:rsidRPr="00400F14" w:rsidRDefault="00400F14" w:rsidP="00400F14">
      <w:pPr>
        <w:widowControl/>
        <w:numPr>
          <w:ilvl w:val="0"/>
          <w:numId w:val="3"/>
        </w:numPr>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b/>
          <w:bCs/>
          <w:color w:val="2B353B"/>
          <w:sz w:val="27"/>
          <w:szCs w:val="27"/>
        </w:rPr>
        <w:t>Deuteronomy: </w:t>
      </w:r>
      <w:r w:rsidRPr="00400F14">
        <w:rPr>
          <w:rFonts w:ascii="Lora" w:eastAsia="Times New Roman" w:hAnsi="Lora" w:cs="Times New Roman"/>
          <w:color w:val="2B353B"/>
          <w:sz w:val="27"/>
          <w:szCs w:val="27"/>
        </w:rPr>
        <w:t>Divine faithfulness in disciplining and delivering.</w:t>
      </w:r>
    </w:p>
    <w:p w14:paraId="69BC4A2F" w14:textId="77777777" w:rsidR="00400F14" w:rsidRPr="00400F14" w:rsidRDefault="00400F14" w:rsidP="00400F14">
      <w:pPr>
        <w:widowControl/>
        <w:numPr>
          <w:ilvl w:val="0"/>
          <w:numId w:val="3"/>
        </w:numPr>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b/>
          <w:bCs/>
          <w:color w:val="2B353B"/>
          <w:sz w:val="27"/>
          <w:szCs w:val="27"/>
        </w:rPr>
        <w:t>Joshua: </w:t>
      </w:r>
      <w:r w:rsidRPr="00400F14">
        <w:rPr>
          <w:rFonts w:ascii="Lora" w:eastAsia="Times New Roman" w:hAnsi="Lora" w:cs="Times New Roman"/>
          <w:color w:val="2B353B"/>
          <w:sz w:val="27"/>
          <w:szCs w:val="27"/>
        </w:rPr>
        <w:t>a new relationship; the provision of a Saviour allowing for Victory Through Faith.</w:t>
      </w:r>
    </w:p>
    <w:p w14:paraId="7776DB24" w14:textId="77777777" w:rsidR="00400F14" w:rsidRPr="00400F14" w:rsidRDefault="00400F14" w:rsidP="00400F14">
      <w:pPr>
        <w:widowControl/>
        <w:numPr>
          <w:ilvl w:val="0"/>
          <w:numId w:val="3"/>
        </w:numPr>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b/>
          <w:bCs/>
          <w:color w:val="2B353B"/>
          <w:sz w:val="27"/>
          <w:szCs w:val="27"/>
        </w:rPr>
        <w:t>Judges: </w:t>
      </w:r>
      <w:r w:rsidRPr="00400F14">
        <w:rPr>
          <w:rFonts w:ascii="Lora" w:eastAsia="Times New Roman" w:hAnsi="Lora" w:cs="Times New Roman"/>
          <w:color w:val="2B353B"/>
          <w:sz w:val="27"/>
          <w:szCs w:val="27"/>
        </w:rPr>
        <w:t>suffering through sin: how the Ecclesia compromised.</w:t>
      </w:r>
    </w:p>
    <w:p w14:paraId="25C1EDC3" w14:textId="77777777" w:rsidR="00400F14" w:rsidRPr="00400F14" w:rsidRDefault="00400F14" w:rsidP="00400F14">
      <w:pPr>
        <w:widowControl/>
        <w:numPr>
          <w:ilvl w:val="0"/>
          <w:numId w:val="3"/>
        </w:numPr>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b/>
          <w:bCs/>
          <w:color w:val="2B353B"/>
          <w:sz w:val="27"/>
          <w:szCs w:val="27"/>
        </w:rPr>
        <w:t>Ruth: </w:t>
      </w:r>
      <w:r w:rsidRPr="00400F14">
        <w:rPr>
          <w:rFonts w:ascii="Lora" w:eastAsia="Times New Roman" w:hAnsi="Lora" w:cs="Times New Roman"/>
          <w:color w:val="2B353B"/>
          <w:sz w:val="27"/>
          <w:szCs w:val="27"/>
        </w:rPr>
        <w:t>faithfulness in an environment of apostasy and wickedness.</w:t>
      </w:r>
    </w:p>
    <w:p w14:paraId="1BCB2B15" w14:textId="77777777" w:rsidR="00400F14" w:rsidRPr="00400F14" w:rsidRDefault="00400F14" w:rsidP="00400F14">
      <w:pPr>
        <w:widowControl/>
        <w:numPr>
          <w:ilvl w:val="0"/>
          <w:numId w:val="3"/>
        </w:numPr>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b/>
          <w:bCs/>
          <w:color w:val="2B353B"/>
          <w:sz w:val="27"/>
          <w:szCs w:val="27"/>
        </w:rPr>
        <w:lastRenderedPageBreak/>
        <w:t>1 Samuel: </w:t>
      </w:r>
      <w:r w:rsidRPr="00400F14">
        <w:rPr>
          <w:rFonts w:ascii="Lora" w:eastAsia="Times New Roman" w:hAnsi="Lora" w:cs="Times New Roman"/>
          <w:color w:val="2B353B"/>
          <w:sz w:val="27"/>
          <w:szCs w:val="27"/>
        </w:rPr>
        <w:t>preparation for the Kingdom.</w:t>
      </w:r>
    </w:p>
    <w:p w14:paraId="5C4084EA" w14:textId="77777777" w:rsidR="00400F14" w:rsidRPr="00400F14" w:rsidRDefault="00400F14" w:rsidP="00400F14">
      <w:pPr>
        <w:widowControl/>
        <w:numPr>
          <w:ilvl w:val="0"/>
          <w:numId w:val="3"/>
        </w:numPr>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b/>
          <w:bCs/>
          <w:color w:val="2B353B"/>
          <w:sz w:val="27"/>
          <w:szCs w:val="27"/>
        </w:rPr>
        <w:t>2 Samuel: </w:t>
      </w:r>
      <w:r w:rsidRPr="00400F14">
        <w:rPr>
          <w:rFonts w:ascii="Lora" w:eastAsia="Times New Roman" w:hAnsi="Lora" w:cs="Times New Roman"/>
          <w:color w:val="2B353B"/>
          <w:sz w:val="27"/>
          <w:szCs w:val="27"/>
        </w:rPr>
        <w:t>the Kingdom established by conquest.</w:t>
      </w:r>
    </w:p>
    <w:p w14:paraId="3237FF5E"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This panoramic view of the early Books of the Bible reveal that the typology of Scripture takes heed of the very placing of the Books in Scriputre. No Book of the Bible is an island; each one contributes with its fellows to re-emphasise, or give added detail to the purpose of Yahweh, for the information of those called to His purpose. "All these things happened unto them for ensamples (types); and they are written for our admonition, upon whom the ends of the world are come" (1 Cor. 10:11).</w:t>
      </w:r>
    </w:p>
    <w:p w14:paraId="294C8461"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In our study of the </w:t>
      </w:r>
      <w:r w:rsidRPr="00400F14">
        <w:rPr>
          <w:rFonts w:ascii="Lora" w:eastAsia="Times New Roman" w:hAnsi="Lora" w:cs="Times New Roman"/>
          <w:i/>
          <w:iCs/>
          <w:color w:val="2B353B"/>
          <w:sz w:val="27"/>
          <w:szCs w:val="27"/>
        </w:rPr>
        <w:t>Book of Joshua, </w:t>
      </w:r>
      <w:r w:rsidRPr="00400F14">
        <w:rPr>
          <w:rFonts w:ascii="Lora" w:eastAsia="Times New Roman" w:hAnsi="Lora" w:cs="Times New Roman"/>
          <w:color w:val="2B353B"/>
          <w:sz w:val="27"/>
          <w:szCs w:val="27"/>
        </w:rPr>
        <w:t>therefore, it is important to dis</w:t>
      </w:r>
      <w:r w:rsidRPr="00400F14">
        <w:rPr>
          <w:rFonts w:ascii="Lora" w:eastAsia="Times New Roman" w:hAnsi="Lora" w:cs="Times New Roman"/>
          <w:color w:val="2B353B"/>
          <w:sz w:val="27"/>
          <w:szCs w:val="27"/>
        </w:rPr>
        <w:softHyphen/>
        <w:t>cern the typical lessons of the times and circumstances. This will give richer meaning to the Book, which, in any case, is vibrant with action and significance.</w:t>
      </w:r>
    </w:p>
    <w:p w14:paraId="777F3ECC"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b/>
          <w:bCs/>
          <w:color w:val="2B353B"/>
          <w:sz w:val="27"/>
          <w:szCs w:val="27"/>
        </w:rPr>
        <w:t>PERSONAL BACKGROUND JOSHUA'S CHARACTERISTICS</w:t>
      </w:r>
    </w:p>
    <w:p w14:paraId="679915D6"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b/>
          <w:bCs/>
          <w:color w:val="2B353B"/>
          <w:sz w:val="27"/>
          <w:szCs w:val="27"/>
        </w:rPr>
        <w:t>The Author</w:t>
      </w:r>
    </w:p>
    <w:p w14:paraId="76E7AB26"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Jewish tradition claims that Joshua wrote the whole of the book that bears his name, except for the last five verses; which were added by another hand, and which record the death and burial of Joshua. There is no reason to doubt this conclusion. The book was certainly written before the time of David, for it speaks of the Jebusites ruling in Jerusalem currently with the time of writing (Josh. 15:63). Moreover, it alleges that Rahab was living at the time the record was made (Josh. 6:25). This takes the authorship back to the very days of Joshua.</w:t>
      </w:r>
    </w:p>
    <w:p w14:paraId="309DCD09"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b/>
          <w:bCs/>
          <w:color w:val="2B353B"/>
          <w:sz w:val="27"/>
          <w:szCs w:val="27"/>
        </w:rPr>
        <w:t>His Character</w:t>
      </w:r>
    </w:p>
    <w:p w14:paraId="30CFB267"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Joshua is described as the "son of Nun". This is a significant name The word is from a root signifying </w:t>
      </w:r>
      <w:r w:rsidRPr="00400F14">
        <w:rPr>
          <w:rFonts w:ascii="Lora" w:eastAsia="Times New Roman" w:hAnsi="Lora" w:cs="Times New Roman"/>
          <w:i/>
          <w:iCs/>
          <w:color w:val="2B353B"/>
          <w:sz w:val="27"/>
          <w:szCs w:val="27"/>
        </w:rPr>
        <w:t>to propagate, </w:t>
      </w:r>
      <w:r w:rsidRPr="00400F14">
        <w:rPr>
          <w:rFonts w:ascii="Lora" w:eastAsia="Times New Roman" w:hAnsi="Lora" w:cs="Times New Roman"/>
          <w:color w:val="2B353B"/>
          <w:sz w:val="27"/>
          <w:szCs w:val="27"/>
        </w:rPr>
        <w:t>and so continue the name. Joshua son of Nun, therefore, signifies </w:t>
      </w:r>
      <w:r w:rsidRPr="00400F14">
        <w:rPr>
          <w:rFonts w:ascii="Lora" w:eastAsia="Times New Roman" w:hAnsi="Lora" w:cs="Times New Roman"/>
          <w:i/>
          <w:iCs/>
          <w:color w:val="2B353B"/>
          <w:sz w:val="27"/>
          <w:szCs w:val="27"/>
        </w:rPr>
        <w:t>Yahweh shall save for a continuance. </w:t>
      </w:r>
      <w:r w:rsidRPr="00400F14">
        <w:rPr>
          <w:rFonts w:ascii="Lora" w:eastAsia="Times New Roman" w:hAnsi="Lora" w:cs="Times New Roman"/>
          <w:color w:val="2B353B"/>
          <w:sz w:val="27"/>
          <w:szCs w:val="27"/>
        </w:rPr>
        <w:t>Joshua is the Hebrew form of Jesus or Yahshua, (a con</w:t>
      </w:r>
      <w:r w:rsidRPr="00400F14">
        <w:rPr>
          <w:rFonts w:ascii="Lora" w:eastAsia="Times New Roman" w:hAnsi="Lora" w:cs="Times New Roman"/>
          <w:color w:val="2B353B"/>
          <w:sz w:val="27"/>
          <w:szCs w:val="27"/>
        </w:rPr>
        <w:softHyphen/>
        <w:t>traction of Yehoshua) </w:t>
      </w:r>
      <w:r w:rsidRPr="00400F14">
        <w:rPr>
          <w:rFonts w:ascii="Lora" w:eastAsia="Times New Roman" w:hAnsi="Lora" w:cs="Times New Roman"/>
          <w:i/>
          <w:iCs/>
          <w:color w:val="2B353B"/>
          <w:sz w:val="27"/>
          <w:szCs w:val="27"/>
        </w:rPr>
        <w:t>Yah's salvation, or He will be a Saviour. </w:t>
      </w:r>
      <w:r w:rsidRPr="00400F14">
        <w:rPr>
          <w:rFonts w:ascii="Lora" w:eastAsia="Times New Roman" w:hAnsi="Lora" w:cs="Times New Roman"/>
          <w:color w:val="2B353B"/>
          <w:sz w:val="27"/>
          <w:szCs w:val="27"/>
        </w:rPr>
        <w:t>Paul wrote: "God was in Christ reconciling the world unto Himself (2 Cor. 5:19) which expresses the meaning of his name.</w:t>
      </w:r>
    </w:p>
    <w:p w14:paraId="2AFBF4FB"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lastRenderedPageBreak/>
        <w:t>Nothing is known of Joshua's mother. However, the character of Joshua is such as to suggest that he came from a God-fearing home, which played a part in his subsequent character.</w:t>
      </w:r>
    </w:p>
    <w:p w14:paraId="1EF219AD"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From a humble beginning as a slave in Egypt, Joshua was elevated to a position of outstanding influence and honour. He knew the humilia</w:t>
      </w:r>
      <w:r w:rsidRPr="00400F14">
        <w:rPr>
          <w:rFonts w:ascii="Lora" w:eastAsia="Times New Roman" w:hAnsi="Lora" w:cs="Times New Roman"/>
          <w:color w:val="2B353B"/>
          <w:sz w:val="27"/>
          <w:szCs w:val="27"/>
        </w:rPr>
        <w:softHyphen/>
        <w:t>tion of bondage in Egypt. He would have heard the "groaning of the prisoner", the weary complaints of a people humiliated by proud Pharaoh, and set almost impossible tasks to perform. He would have experienced the increase of labour that was imposed upon the people, when Moses began to make demands on Pharaoh. He would have wit</w:t>
      </w:r>
      <w:r w:rsidRPr="00400F14">
        <w:rPr>
          <w:rFonts w:ascii="Lora" w:eastAsia="Times New Roman" w:hAnsi="Lora" w:cs="Times New Roman"/>
          <w:color w:val="2B353B"/>
          <w:sz w:val="27"/>
          <w:szCs w:val="27"/>
        </w:rPr>
        <w:softHyphen/>
        <w:t>nessed the moral and social degradation of his fellow Israelites brought about by the debasing forms of idolatry into which they sank whilst in the land of sin and death.</w:t>
      </w:r>
    </w:p>
    <w:p w14:paraId="48CFC92E"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He was about forty years of age when the Exodus took place, and therefore his birth in the land of Goshen would synchronise with Moses' flight into Midian, when the treatment of the Israelites was most harsh and their condition grew daily more difficult.</w:t>
      </w:r>
    </w:p>
    <w:p w14:paraId="6665C08D"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Though the projection of Joshua into prominence was sudden and unexpected in the narrative, he obviously must have come under the notice of Moses early in the deliverance from Egypt. So, at the approp</w:t>
      </w:r>
      <w:r w:rsidRPr="00400F14">
        <w:rPr>
          <w:rFonts w:ascii="Lora" w:eastAsia="Times New Roman" w:hAnsi="Lora" w:cs="Times New Roman"/>
          <w:color w:val="2B353B"/>
          <w:sz w:val="27"/>
          <w:szCs w:val="27"/>
        </w:rPr>
        <w:softHyphen/>
        <w:t>riate moment, the call suddenly came, and Joshua was selected to or</w:t>
      </w:r>
      <w:r w:rsidRPr="00400F14">
        <w:rPr>
          <w:rFonts w:ascii="Lora" w:eastAsia="Times New Roman" w:hAnsi="Lora" w:cs="Times New Roman"/>
          <w:color w:val="2B353B"/>
          <w:sz w:val="27"/>
          <w:szCs w:val="27"/>
        </w:rPr>
        <w:softHyphen/>
        <w:t>ganise the fighting forces of Israel and engage the Amalekites in battle when the nation was unexpectedly attacked at Rephidim: "And Moses said unto Joshua, Choose us out men, and go out, fight with Amalek" (Exod. 17:9). Moses promoted Joshua to Commander in Chief of the Israelitish army, whilst he with Aaron and Hur, on the hill above the fighting, besought the aid of heaven in overcoming the enemy. No</w:t>
      </w:r>
      <w:r w:rsidRPr="00400F14">
        <w:rPr>
          <w:rFonts w:ascii="Lora" w:eastAsia="Times New Roman" w:hAnsi="Lora" w:cs="Times New Roman"/>
          <w:color w:val="2B353B"/>
          <w:sz w:val="27"/>
          <w:szCs w:val="27"/>
        </w:rPr>
        <w:softHyphen/>
        <w:t>thing is recorded of Joshua before this; but obviously his ability to or</w:t>
      </w:r>
      <w:r w:rsidRPr="00400F14">
        <w:rPr>
          <w:rFonts w:ascii="Lora" w:eastAsia="Times New Roman" w:hAnsi="Lora" w:cs="Times New Roman"/>
          <w:color w:val="2B353B"/>
          <w:sz w:val="27"/>
          <w:szCs w:val="27"/>
        </w:rPr>
        <w:softHyphen/>
        <w:t>ganise, and his faith and courage in stimulating others in a crisis must have been known to Moses.</w:t>
      </w:r>
    </w:p>
    <w:p w14:paraId="6898CF11"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In this he again anticipated his greater antitype. For the Lord ap</w:t>
      </w:r>
      <w:r w:rsidRPr="00400F14">
        <w:rPr>
          <w:rFonts w:ascii="Lora" w:eastAsia="Times New Roman" w:hAnsi="Lora" w:cs="Times New Roman"/>
          <w:color w:val="2B353B"/>
          <w:sz w:val="27"/>
          <w:szCs w:val="27"/>
        </w:rPr>
        <w:softHyphen/>
        <w:t>peared unexpectedly among men, and engaged in a battle with a most powerful enemy against which the people of God were unable to cope. So in </w:t>
      </w:r>
      <w:r w:rsidRPr="00400F14">
        <w:rPr>
          <w:rFonts w:ascii="Lora" w:eastAsia="Times New Roman" w:hAnsi="Lora" w:cs="Times New Roman"/>
          <w:i/>
          <w:iCs/>
          <w:color w:val="2B353B"/>
          <w:sz w:val="27"/>
          <w:szCs w:val="27"/>
        </w:rPr>
        <w:t>The Book of Joshua, </w:t>
      </w:r>
      <w:r w:rsidRPr="00400F14">
        <w:rPr>
          <w:rFonts w:ascii="Lora" w:eastAsia="Times New Roman" w:hAnsi="Lora" w:cs="Times New Roman"/>
          <w:color w:val="2B353B"/>
          <w:sz w:val="27"/>
          <w:szCs w:val="27"/>
        </w:rPr>
        <w:t xml:space="preserve">which is a book of campaign and conquest, there is foreshadowed the hard warfare and glorious victory of the Son of God; and in Joshua himself, a wonderful type of the more wonderful Saviour </w:t>
      </w:r>
      <w:r w:rsidRPr="00400F14">
        <w:rPr>
          <w:rFonts w:ascii="Lora" w:eastAsia="Times New Roman" w:hAnsi="Lora" w:cs="Times New Roman"/>
          <w:color w:val="2B353B"/>
          <w:sz w:val="27"/>
          <w:szCs w:val="27"/>
        </w:rPr>
        <w:lastRenderedPageBreak/>
        <w:t>who, since then, appeared among men. We await his return to consummate the victory won 1900 years ago.</w:t>
      </w:r>
    </w:p>
    <w:p w14:paraId="494CA3F4"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b/>
          <w:bCs/>
          <w:color w:val="2B353B"/>
          <w:sz w:val="27"/>
          <w:szCs w:val="27"/>
        </w:rPr>
        <w:t>Joshua's Characteristics</w:t>
      </w:r>
    </w:p>
    <w:p w14:paraId="1C3AAD3F"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Joshua displayed outstanding skill as a warrior. As "Commander of the people" (Isa. 55:4), he knew how to plan campaigns, discipline his troops, utilise spies, develop strategy, and, above all, exercise faith. He was a man of thought, prayer and action. He recognised problems for what they were, did what he could by carefully planning to meet every exigency; and sought the co-operation of God in his conquests.</w:t>
      </w:r>
    </w:p>
    <w:p w14:paraId="1215090E"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Joshua was a slave to Pharaoh in Egypt, but became a servant to Moses in the wilderness. The prominence into which he was brought by the attack by the Amalekites, commenced a long association of use</w:t>
      </w:r>
      <w:r w:rsidRPr="00400F14">
        <w:rPr>
          <w:rFonts w:ascii="Lora" w:eastAsia="Times New Roman" w:hAnsi="Lora" w:cs="Times New Roman"/>
          <w:color w:val="2B353B"/>
          <w:sz w:val="27"/>
          <w:szCs w:val="27"/>
        </w:rPr>
        <w:softHyphen/>
        <w:t>fulness and responsibility in conjunction with his leader. He became known as uthe servant of Moses" (Num. 11:28; Josh. 1:1) and "his minister" (Exod. 24:13). He accompanied that great Lawgiver when he ascended Sinai to receive instructions from Yahweh, remaining on the lower slopes of the Mountain, as Moses scaled its heights to speak with the Angel upon whom had been conferred the Name of Yahweh. And when this conference was interrupted by information of the folly committed by the people who meanwhile had built the golden call, Moses returned with Joshua to exact a terrible but deserved punish</w:t>
      </w:r>
      <w:r w:rsidRPr="00400F14">
        <w:rPr>
          <w:rFonts w:ascii="Lora" w:eastAsia="Times New Roman" w:hAnsi="Lora" w:cs="Times New Roman"/>
          <w:color w:val="2B353B"/>
          <w:sz w:val="27"/>
          <w:szCs w:val="27"/>
        </w:rPr>
        <w:softHyphen/>
        <w:t>ment upon them.</w:t>
      </w:r>
    </w:p>
    <w:p w14:paraId="4C091648"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characters of the two leaders are epitomised by their comments as they returned to the people. As the noise of the festival was heard by them, Joshua the warrior and man of faith could explain it by one cause only: "There is a noise of war in the camp!" he exclaimed. But Moses the mediator, who already had experienced the fickleness of his people, sadly replied: "It is not the voice of them that shout for mas</w:t>
      </w:r>
      <w:r w:rsidRPr="00400F14">
        <w:rPr>
          <w:rFonts w:ascii="Lora" w:eastAsia="Times New Roman" w:hAnsi="Lora" w:cs="Times New Roman"/>
          <w:color w:val="2B353B"/>
          <w:sz w:val="27"/>
          <w:szCs w:val="27"/>
        </w:rPr>
        <w:softHyphen/>
        <w:t>tery . neither is it the voice of them that cry for being overcome; but the noise of them that sing do I hear" (Exod. 32:15-18). A terrible, but de</w:t>
      </w:r>
      <w:r w:rsidRPr="00400F14">
        <w:rPr>
          <w:rFonts w:ascii="Lora" w:eastAsia="Times New Roman" w:hAnsi="Lora" w:cs="Times New Roman"/>
          <w:color w:val="2B353B"/>
          <w:sz w:val="27"/>
          <w:szCs w:val="27"/>
        </w:rPr>
        <w:softHyphen/>
        <w:t>served punishment was exacted upon the people of Israel.</w:t>
      </w:r>
    </w:p>
    <w:p w14:paraId="13A8AAD7"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At Kadesh Joshua was sent as one of the spies to travel throughout the Land of Promise (Num. 13:1-16). It was at this time that Moses changed his name from Oshea or Hoshea, meaning </w:t>
      </w:r>
      <w:r w:rsidRPr="00400F14">
        <w:rPr>
          <w:rFonts w:ascii="Lora" w:eastAsia="Times New Roman" w:hAnsi="Lora" w:cs="Times New Roman"/>
          <w:i/>
          <w:iCs/>
          <w:color w:val="2B353B"/>
          <w:sz w:val="27"/>
          <w:szCs w:val="27"/>
        </w:rPr>
        <w:t>Help </w:t>
      </w:r>
      <w:r w:rsidRPr="00400F14">
        <w:rPr>
          <w:rFonts w:ascii="Lora" w:eastAsia="Times New Roman" w:hAnsi="Lora" w:cs="Times New Roman"/>
          <w:color w:val="2B353B"/>
          <w:sz w:val="27"/>
          <w:szCs w:val="27"/>
        </w:rPr>
        <w:t>or </w:t>
      </w:r>
      <w:r w:rsidRPr="00400F14">
        <w:rPr>
          <w:rFonts w:ascii="Lora" w:eastAsia="Times New Roman" w:hAnsi="Lora" w:cs="Times New Roman"/>
          <w:i/>
          <w:iCs/>
          <w:color w:val="2B353B"/>
          <w:sz w:val="27"/>
          <w:szCs w:val="27"/>
        </w:rPr>
        <w:t>Salvation </w:t>
      </w:r>
      <w:r w:rsidRPr="00400F14">
        <w:rPr>
          <w:rFonts w:ascii="Lora" w:eastAsia="Times New Roman" w:hAnsi="Lora" w:cs="Times New Roman"/>
          <w:color w:val="2B353B"/>
          <w:sz w:val="27"/>
          <w:szCs w:val="27"/>
        </w:rPr>
        <w:t>to Joshua meaning </w:t>
      </w:r>
      <w:r w:rsidRPr="00400F14">
        <w:rPr>
          <w:rFonts w:ascii="Lora" w:eastAsia="Times New Roman" w:hAnsi="Lora" w:cs="Times New Roman"/>
          <w:i/>
          <w:iCs/>
          <w:color w:val="2B353B"/>
          <w:sz w:val="27"/>
          <w:szCs w:val="27"/>
        </w:rPr>
        <w:t>YaWs Salvation </w:t>
      </w:r>
      <w:r w:rsidRPr="00400F14">
        <w:rPr>
          <w:rFonts w:ascii="Lora" w:eastAsia="Times New Roman" w:hAnsi="Lora" w:cs="Times New Roman"/>
          <w:color w:val="2B353B"/>
          <w:sz w:val="27"/>
          <w:szCs w:val="27"/>
        </w:rPr>
        <w:t>or </w:t>
      </w:r>
      <w:r w:rsidRPr="00400F14">
        <w:rPr>
          <w:rFonts w:ascii="Lora" w:eastAsia="Times New Roman" w:hAnsi="Lora" w:cs="Times New Roman"/>
          <w:i/>
          <w:iCs/>
          <w:color w:val="2B353B"/>
          <w:sz w:val="27"/>
          <w:szCs w:val="27"/>
        </w:rPr>
        <w:t>He will be a Saviour. </w:t>
      </w:r>
      <w:r w:rsidRPr="00400F14">
        <w:rPr>
          <w:rFonts w:ascii="Lora" w:eastAsia="Times New Roman" w:hAnsi="Lora" w:cs="Times New Roman"/>
          <w:color w:val="2B353B"/>
          <w:sz w:val="27"/>
          <w:szCs w:val="27"/>
        </w:rPr>
        <w:t xml:space="preserve">The changed name indicated the desire of Moses to elevate the thoughts of the people </w:t>
      </w:r>
      <w:r w:rsidRPr="00400F14">
        <w:rPr>
          <w:rFonts w:ascii="Lora" w:eastAsia="Times New Roman" w:hAnsi="Lora" w:cs="Times New Roman"/>
          <w:color w:val="2B353B"/>
          <w:sz w:val="27"/>
          <w:szCs w:val="27"/>
        </w:rPr>
        <w:lastRenderedPageBreak/>
        <w:t>Godward, to cause them to place their reliance upon Yahweh rather than upon their leaders. Along with Caleb, Joshua brought back a faithful report of the land, assuring the people that with the help of God it could be conquered, and defying the other spies in so doing. However, the people rejected their exhortation, and that gen</w:t>
      </w:r>
      <w:r w:rsidRPr="00400F14">
        <w:rPr>
          <w:rFonts w:ascii="Lora" w:eastAsia="Times New Roman" w:hAnsi="Lora" w:cs="Times New Roman"/>
          <w:color w:val="2B353B"/>
          <w:sz w:val="27"/>
          <w:szCs w:val="27"/>
        </w:rPr>
        <w:softHyphen/>
        <w:t>eration was condemned to wander without hope for thirty-eight years in the wilderness.</w:t>
      </w:r>
    </w:p>
    <w:p w14:paraId="48AEB60C"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As a man of type, Joshua, as leading the people across Jordan and into the Land, represented the Covenant of Grace, in contrast with the Covenant of the Law represented by Moses. Moses brought the people to the border of the land, but there died because of sin. Through moral weakness of the flesh he could not take them into the Land itself. But Joshua did, and gave new meaning to his name by so doing: </w:t>
      </w:r>
      <w:r w:rsidRPr="00400F14">
        <w:rPr>
          <w:rFonts w:ascii="Lora" w:eastAsia="Times New Roman" w:hAnsi="Lora" w:cs="Times New Roman"/>
          <w:i/>
          <w:iCs/>
          <w:color w:val="2B353B"/>
          <w:sz w:val="27"/>
          <w:szCs w:val="27"/>
        </w:rPr>
        <w:t>YaKs Sal</w:t>
      </w:r>
      <w:r w:rsidRPr="00400F14">
        <w:rPr>
          <w:rFonts w:ascii="Lora" w:eastAsia="Times New Roman" w:hAnsi="Lora" w:cs="Times New Roman"/>
          <w:i/>
          <w:iCs/>
          <w:color w:val="2B353B"/>
          <w:sz w:val="27"/>
          <w:szCs w:val="27"/>
        </w:rPr>
        <w:softHyphen/>
        <w:t>vation. </w:t>
      </w:r>
      <w:r w:rsidRPr="00400F14">
        <w:rPr>
          <w:rFonts w:ascii="Lora" w:eastAsia="Times New Roman" w:hAnsi="Lora" w:cs="Times New Roman"/>
          <w:color w:val="2B353B"/>
          <w:sz w:val="27"/>
          <w:szCs w:val="27"/>
        </w:rPr>
        <w:t>His conquests made it possible for every Israelite who exer</w:t>
      </w:r>
      <w:r w:rsidRPr="00400F14">
        <w:rPr>
          <w:rFonts w:ascii="Lora" w:eastAsia="Times New Roman" w:hAnsi="Lora" w:cs="Times New Roman"/>
          <w:color w:val="2B353B"/>
          <w:sz w:val="27"/>
          <w:szCs w:val="27"/>
        </w:rPr>
        <w:softHyphen/>
        <w:t>cised faith and courage to obtain his inheritance.</w:t>
      </w:r>
    </w:p>
    <w:p w14:paraId="718AD02F"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Joshua was not a young man when he did this. He was probably about eighty years of age when he assumed command at Shittim. His first work was to convey the people across Jordan, circumcise the males, and keep the Passover: thus rolling away the reproach of Israel. Filled with the spirit of God (Deut. 34:9); enjoying the fellowship of Yahweh (Josh. 1:5; 6:27), and motivated by His Word (Josh. 1:8), he was ever obedient to the will of God (Num. 32:12; Josh. 5:14). He blended faith with courage; manifested an attitude and conduct that were exemplary, provided an example for all Israel to emulate; so gave added power to his exhortation: "As for me and my house we will serve Yahweh" (Josh. 24:15). Strong in the governing of the nation whilst he lived, and carefully instructing those whom he appointed, to positions of authority, Israel remained constant with its God (Josh. 24:31).</w:t>
      </w:r>
    </w:p>
    <w:p w14:paraId="75619581"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His name became a caption for his conduct, it is a title: </w:t>
      </w:r>
      <w:r w:rsidRPr="00400F14">
        <w:rPr>
          <w:rFonts w:ascii="Lora" w:eastAsia="Times New Roman" w:hAnsi="Lora" w:cs="Times New Roman"/>
          <w:i/>
          <w:iCs/>
          <w:color w:val="2B353B"/>
          <w:sz w:val="27"/>
          <w:szCs w:val="27"/>
        </w:rPr>
        <w:t>Yah the Saviour. </w:t>
      </w:r>
      <w:r w:rsidRPr="00400F14">
        <w:rPr>
          <w:rFonts w:ascii="Lora" w:eastAsia="Times New Roman" w:hAnsi="Lora" w:cs="Times New Roman"/>
          <w:color w:val="2B353B"/>
          <w:sz w:val="27"/>
          <w:szCs w:val="27"/>
        </w:rPr>
        <w:t>It was a great name, the greatest of all names, a fit prelude to notable deeds, a name that demanded of its possessor an attitude and a character worthy of so great an appellation. He was a member of the tribe of Ephraim, in descent from the Patriarch Joseph whose bones were carried throughout the wilderness, and buried by Joshua in the place appointed (Josh. 24:32).</w:t>
      </w:r>
    </w:p>
    <w:p w14:paraId="3BB16E93"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 xml:space="preserve">To summarise: the incidents recorded of Joshua prior to the death of Moses are associated with important events in Israel's history. </w:t>
      </w:r>
      <w:r w:rsidRPr="00400F14">
        <w:rPr>
          <w:rFonts w:ascii="Lora" w:eastAsia="Times New Roman" w:hAnsi="Lora" w:cs="Times New Roman"/>
          <w:color w:val="2B353B"/>
          <w:sz w:val="27"/>
          <w:szCs w:val="27"/>
        </w:rPr>
        <w:lastRenderedPageBreak/>
        <w:t>When Israel's army was in need of a Commander, Joshua was commissioned to that position (Exod. 17:8-9); when Moses ascended the Mount to re</w:t>
      </w:r>
      <w:r w:rsidRPr="00400F14">
        <w:rPr>
          <w:rFonts w:ascii="Lora" w:eastAsia="Times New Roman" w:hAnsi="Lora" w:cs="Times New Roman"/>
          <w:color w:val="2B353B"/>
          <w:sz w:val="27"/>
          <w:szCs w:val="27"/>
        </w:rPr>
        <w:softHyphen/>
        <w:t>ceive the instructions of Yahweh, Joshua accompanied him there (Exod. 24:13; 32:17); when idolatry among the people caused Moses to remove the temporary Tabernacle from the people and camp of Is</w:t>
      </w:r>
      <w:r w:rsidRPr="00400F14">
        <w:rPr>
          <w:rFonts w:ascii="Lora" w:eastAsia="Times New Roman" w:hAnsi="Lora" w:cs="Times New Roman"/>
          <w:color w:val="2B353B"/>
          <w:sz w:val="27"/>
          <w:szCs w:val="27"/>
        </w:rPr>
        <w:softHyphen/>
        <w:t>rael, Joshua was placed in charge of it (Exod. 33:11); when he thought that the leadership of Moses was under challenge, he showed his loy</w:t>
      </w:r>
      <w:r w:rsidRPr="00400F14">
        <w:rPr>
          <w:rFonts w:ascii="Lora" w:eastAsia="Times New Roman" w:hAnsi="Lora" w:cs="Times New Roman"/>
          <w:color w:val="2B353B"/>
          <w:sz w:val="27"/>
          <w:szCs w:val="27"/>
        </w:rPr>
        <w:softHyphen/>
        <w:t>alty by a vigorous protest (Num. 11:24-29); at Kadesh-barnea, he was chosen to represent the tribe of Ephraim as one of the twelve spies (Num. 13:8,16); and was publicly commended by Yahweh before the people (Num. 14:29-32).</w:t>
      </w:r>
    </w:p>
    <w:p w14:paraId="20EBC8DB"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Though perhaps dwarfed by the greatness of Moses (Deut. 34:10), Joshua emerges as an outstanding leader of faith, courage and deter</w:t>
      </w:r>
      <w:r w:rsidRPr="00400F14">
        <w:rPr>
          <w:rFonts w:ascii="Lora" w:eastAsia="Times New Roman" w:hAnsi="Lora" w:cs="Times New Roman"/>
          <w:color w:val="2B353B"/>
          <w:sz w:val="27"/>
          <w:szCs w:val="27"/>
        </w:rPr>
        <w:softHyphen/>
        <w:t>mination, to take his place among the great men of history. Known first as Hoshea </w:t>
      </w:r>
      <w:r w:rsidRPr="00400F14">
        <w:rPr>
          <w:rFonts w:ascii="Lora" w:eastAsia="Times New Roman" w:hAnsi="Lora" w:cs="Times New Roman"/>
          <w:i/>
          <w:iCs/>
          <w:color w:val="2B353B"/>
          <w:sz w:val="27"/>
          <w:szCs w:val="27"/>
        </w:rPr>
        <w:t>(Salvation), </w:t>
      </w:r>
      <w:r w:rsidRPr="00400F14">
        <w:rPr>
          <w:rFonts w:ascii="Lora" w:eastAsia="Times New Roman" w:hAnsi="Lora" w:cs="Times New Roman"/>
          <w:color w:val="2B353B"/>
          <w:sz w:val="27"/>
          <w:szCs w:val="27"/>
        </w:rPr>
        <w:t>his name was changed to Yehoshua </w:t>
      </w:r>
      <w:r w:rsidRPr="00400F14">
        <w:rPr>
          <w:rFonts w:ascii="Lora" w:eastAsia="Times New Roman" w:hAnsi="Lora" w:cs="Times New Roman"/>
          <w:i/>
          <w:iCs/>
          <w:color w:val="2B353B"/>
          <w:sz w:val="27"/>
          <w:szCs w:val="27"/>
        </w:rPr>
        <w:t>(Yah's Salvation), </w:t>
      </w:r>
      <w:r w:rsidRPr="00400F14">
        <w:rPr>
          <w:rFonts w:ascii="Lora" w:eastAsia="Times New Roman" w:hAnsi="Lora" w:cs="Times New Roman"/>
          <w:color w:val="2B353B"/>
          <w:sz w:val="27"/>
          <w:szCs w:val="27"/>
        </w:rPr>
        <w:t>then contracted to Joshua, or Jesus (Num. 13:16). At the end of forty years' sojourn in the wilderness, and by Divine appoint</w:t>
      </w:r>
      <w:r w:rsidRPr="00400F14">
        <w:rPr>
          <w:rFonts w:ascii="Lora" w:eastAsia="Times New Roman" w:hAnsi="Lora" w:cs="Times New Roman"/>
          <w:color w:val="2B353B"/>
          <w:sz w:val="27"/>
          <w:szCs w:val="27"/>
        </w:rPr>
        <w:softHyphen/>
        <w:t>ment, Moses presented Joshua before the High Priest and the congre</w:t>
      </w:r>
      <w:r w:rsidRPr="00400F14">
        <w:rPr>
          <w:rFonts w:ascii="Lora" w:eastAsia="Times New Roman" w:hAnsi="Lora" w:cs="Times New Roman"/>
          <w:color w:val="2B353B"/>
          <w:sz w:val="27"/>
          <w:szCs w:val="27"/>
        </w:rPr>
        <w:softHyphen/>
        <w:t>gation in Shittim and proclaimed him as his successor (Num. 27:18-23; Deut. 1:38). He then, just prior to his death, presented him at the Tabernacle to receive public, Divine endorsement before the new gen</w:t>
      </w:r>
      <w:r w:rsidRPr="00400F14">
        <w:rPr>
          <w:rFonts w:ascii="Lora" w:eastAsia="Times New Roman" w:hAnsi="Lora" w:cs="Times New Roman"/>
          <w:color w:val="2B353B"/>
          <w:sz w:val="27"/>
          <w:szCs w:val="27"/>
        </w:rPr>
        <w:softHyphen/>
        <w:t>eration and to give to him the charge from Yahweh (Deut. 31:14-23). With the death of Moses his greatest work commenced as recorded in the book that bears his name.</w:t>
      </w:r>
    </w:p>
    <w:p w14:paraId="10855007"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b/>
          <w:bCs/>
          <w:color w:val="2B353B"/>
          <w:sz w:val="27"/>
          <w:szCs w:val="27"/>
        </w:rPr>
        <w:t>Learning By Experience</w:t>
      </w:r>
    </w:p>
    <w:p w14:paraId="655BE78B"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Joshua was an outstanding military commander manifesting both courage and skill. His strategy and methods of warfare are studied and emulated by military commanders to this day. Of course, he had the help of God without which success would have eluded him; but Yahweh will not help those who will not help themselves. Thought and planning, as well as faith and courage, must be applied to any campaign. Joshua did so. In the book </w:t>
      </w:r>
      <w:r w:rsidRPr="00400F14">
        <w:rPr>
          <w:rFonts w:ascii="Lora" w:eastAsia="Times New Roman" w:hAnsi="Lora" w:cs="Times New Roman"/>
          <w:i/>
          <w:iCs/>
          <w:color w:val="2B353B"/>
          <w:sz w:val="27"/>
          <w:szCs w:val="27"/>
        </w:rPr>
        <w:t>Battles of the Bible, </w:t>
      </w:r>
      <w:r w:rsidRPr="00400F14">
        <w:rPr>
          <w:rFonts w:ascii="Lora" w:eastAsia="Times New Roman" w:hAnsi="Lora" w:cs="Times New Roman"/>
          <w:color w:val="2B353B"/>
          <w:sz w:val="27"/>
          <w:szCs w:val="27"/>
        </w:rPr>
        <w:t>the authors, both military men of modern Israel, view the wars of the past in the terms of the present. They conclude: "Besides offering the military background and interpretation of the events that shaped Bibilical history, the criti</w:t>
      </w:r>
      <w:r w:rsidRPr="00400F14">
        <w:rPr>
          <w:rFonts w:ascii="Lora" w:eastAsia="Times New Roman" w:hAnsi="Lora" w:cs="Times New Roman"/>
          <w:color w:val="2B353B"/>
          <w:sz w:val="27"/>
          <w:szCs w:val="27"/>
        </w:rPr>
        <w:softHyphen/>
        <w:t xml:space="preserve">cal examination of wars and matters military in the </w:t>
      </w:r>
      <w:r w:rsidRPr="00400F14">
        <w:rPr>
          <w:rFonts w:ascii="Lora" w:eastAsia="Times New Roman" w:hAnsi="Lora" w:cs="Times New Roman"/>
          <w:color w:val="2B353B"/>
          <w:sz w:val="27"/>
          <w:szCs w:val="27"/>
        </w:rPr>
        <w:lastRenderedPageBreak/>
        <w:t>Bible affords many lessons that hold good up to the present day" (p. 10). Concerning Joshua, they write:</w:t>
      </w:r>
    </w:p>
    <w:p w14:paraId="11CEB8E2"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"As a great soldier, Joshua was fully</w:t>
      </w:r>
      <w:r w:rsidRPr="00400F14">
        <w:rPr>
          <w:rFonts w:ascii="Lora" w:eastAsia="Times New Roman" w:hAnsi="Lora" w:cs="Times New Roman"/>
          <w:b/>
          <w:bCs/>
          <w:color w:val="2B353B"/>
          <w:sz w:val="27"/>
          <w:szCs w:val="27"/>
        </w:rPr>
        <w:t> </w:t>
      </w:r>
      <w:r w:rsidRPr="00400F14">
        <w:rPr>
          <w:rFonts w:ascii="Lora" w:eastAsia="Times New Roman" w:hAnsi="Lora" w:cs="Times New Roman"/>
          <w:color w:val="2B353B"/>
          <w:sz w:val="27"/>
          <w:szCs w:val="27"/>
        </w:rPr>
        <w:t>aware of the limitations imposed on him by the Israelites inferiority in armament and training for set battle. Consequently, he based his tactics in battles such as that of Merom on the Israelites qualities of speed, stealth and knowledge of the terrain, and so crushed the otherwise unbeatable enemy. It was this ap</w:t>
      </w:r>
      <w:r w:rsidRPr="00400F14">
        <w:rPr>
          <w:rFonts w:ascii="Lora" w:eastAsia="Times New Roman" w:hAnsi="Lora" w:cs="Times New Roman"/>
          <w:color w:val="2B353B"/>
          <w:sz w:val="27"/>
          <w:szCs w:val="27"/>
        </w:rPr>
        <w:softHyphen/>
        <w:t>proach which therefore became the model for subsequent Israelite commanders" (p. 45).</w:t>
      </w:r>
    </w:p>
    <w:p w14:paraId="42977378"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As type and not antitype, Joshua made mistakes. He blundered in permitting a treaty to be made with the Gibeonites (Josh. 9:13-14). He has been criticised for failing to garrison Jebus after taking it (Josh. 10: 23; 15:63; Jud. 1:8), but that was a responsibility resting upon the tribes of Judah and Benjamin who jointly snared the site of Jerusalem. They failed to capitalise upon their initial success, as did the other tribes.</w:t>
      </w:r>
    </w:p>
    <w:p w14:paraId="4735935E"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He was prepared for his great work of conquest by lessons of experi</w:t>
      </w:r>
      <w:r w:rsidRPr="00400F14">
        <w:rPr>
          <w:rFonts w:ascii="Lora" w:eastAsia="Times New Roman" w:hAnsi="Lora" w:cs="Times New Roman"/>
          <w:color w:val="2B353B"/>
          <w:sz w:val="27"/>
          <w:szCs w:val="27"/>
        </w:rPr>
        <w:softHyphen/>
        <w:t>ence, example and exhortation. Experience is necessary. A person may be coached in the various techniques of a sport (such as swimming or boxing), and he may have studied every book on the subject, but if he has not practised he will remain a most imperfect performer. Joshua learned by experience when placed in the most difficult situations to have faith in Yahweh. The battle with Amalek (Exod. 17:8-10); the problem at Sinai (Exod. 24:13-18; 32:15-18); the opposition of his fel</w:t>
      </w:r>
      <w:r w:rsidRPr="00400F14">
        <w:rPr>
          <w:rFonts w:ascii="Lora" w:eastAsia="Times New Roman" w:hAnsi="Lora" w:cs="Times New Roman"/>
          <w:color w:val="2B353B"/>
          <w:sz w:val="27"/>
          <w:szCs w:val="27"/>
        </w:rPr>
        <w:softHyphen/>
        <w:t>low spies in reporting on the land (Num. 14:6-10); the campaign against Jericho, and so on, taught him lessons no book could reveal. Joshua learned the value of leaning upon the goodness and help of the "Captain of Yahweh's host" (Josh. 5:13-15), the angel of heaven.</w:t>
      </w:r>
    </w:p>
    <w:p w14:paraId="6D634FA4"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He learned through the example of Moses. He had the unique op</w:t>
      </w:r>
      <w:r w:rsidRPr="00400F14">
        <w:rPr>
          <w:rFonts w:ascii="Lora" w:eastAsia="Times New Roman" w:hAnsi="Lora" w:cs="Times New Roman"/>
          <w:color w:val="2B353B"/>
          <w:sz w:val="27"/>
          <w:szCs w:val="27"/>
        </w:rPr>
        <w:softHyphen/>
        <w:t>portunity of serving him as his minister (Exod. 24:13; Josh. 1:1). He saw Moses in triumph (Exod. 14,15), and in tribulation (Num. 12:1-2; 14:2-3; 16:3). He saw the measure of his dependence on Yahweh, his recourse to prayer, his reliance on faith. He saw him in meekness (Num. 12:3), and in anger (Num. 16:15). Whereas, as a warrior, he misinterpreted the noise of the people in their pagan worship, as "a noise of war in the camp" (Exod. 32:17), his leader knew the people better, and recognised their noise of mirth for what it was. So he wit</w:t>
      </w:r>
      <w:r w:rsidRPr="00400F14">
        <w:rPr>
          <w:rFonts w:ascii="Lora" w:eastAsia="Times New Roman" w:hAnsi="Lora" w:cs="Times New Roman"/>
          <w:color w:val="2B353B"/>
          <w:sz w:val="27"/>
          <w:szCs w:val="27"/>
        </w:rPr>
        <w:softHyphen/>
        <w:t xml:space="preserve">nessed Moses smash the </w:t>
      </w:r>
      <w:r w:rsidRPr="00400F14">
        <w:rPr>
          <w:rFonts w:ascii="Lora" w:eastAsia="Times New Roman" w:hAnsi="Lora" w:cs="Times New Roman"/>
          <w:color w:val="2B353B"/>
          <w:sz w:val="27"/>
          <w:szCs w:val="27"/>
        </w:rPr>
        <w:lastRenderedPageBreak/>
        <w:t>tables of stone in wrath (v. 19). But also, at other times, he observed him bearing patiently with them in their mur-murings and complainings, pleading their cause in the wilderness, in</w:t>
      </w:r>
      <w:r w:rsidRPr="00400F14">
        <w:rPr>
          <w:rFonts w:ascii="Lora" w:eastAsia="Times New Roman" w:hAnsi="Lora" w:cs="Times New Roman"/>
          <w:color w:val="2B353B"/>
          <w:sz w:val="27"/>
          <w:szCs w:val="27"/>
        </w:rPr>
        <w:softHyphen/>
        <w:t>terceding with their God for them. From Moses, Joshua learned the lessons of faith and obedience, and the need of Divine grace and for</w:t>
      </w:r>
      <w:r w:rsidRPr="00400F14">
        <w:rPr>
          <w:rFonts w:ascii="Lora" w:eastAsia="Times New Roman" w:hAnsi="Lora" w:cs="Times New Roman"/>
          <w:color w:val="2B353B"/>
          <w:sz w:val="27"/>
          <w:szCs w:val="27"/>
        </w:rPr>
        <w:softHyphen/>
        <w:t>giveness; for he saw him prohibited from entering the Promised Land.</w:t>
      </w:r>
    </w:p>
    <w:p w14:paraId="15F34642"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Joshua was the recipient of special exhortation, outstanding revela</w:t>
      </w:r>
      <w:r w:rsidRPr="00400F14">
        <w:rPr>
          <w:rFonts w:ascii="Lora" w:eastAsia="Times New Roman" w:hAnsi="Lora" w:cs="Times New Roman"/>
          <w:color w:val="2B353B"/>
          <w:sz w:val="27"/>
          <w:szCs w:val="27"/>
        </w:rPr>
        <w:softHyphen/>
        <w:t>tions from Yahweh (Josh. 1:5-9), as well as special instruction from Moses (Deut. 31:23; 34:9). All these experiences helped to equip him to successfully perform the work set him by his God.</w:t>
      </w:r>
    </w:p>
    <w:p w14:paraId="30DB193C"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b/>
          <w:bCs/>
          <w:i/>
          <w:iCs/>
          <w:color w:val="2B353B"/>
          <w:sz w:val="27"/>
          <w:szCs w:val="27"/>
        </w:rPr>
        <w:t>Analysis</w:t>
      </w:r>
    </w:p>
    <w:p w14:paraId="6063E2AB"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SUMMARY</w:t>
      </w:r>
    </w:p>
    <w:p w14:paraId="72FBAC16"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b/>
          <w:bCs/>
          <w:color w:val="2B353B"/>
          <w:sz w:val="27"/>
          <w:szCs w:val="27"/>
        </w:rPr>
        <w:t>The Parable</w:t>
      </w:r>
    </w:p>
    <w:p w14:paraId="3C05AC66"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Moses brought the people through the Red Sea to Sinai. Then bur</w:t>
      </w:r>
      <w:r w:rsidRPr="00400F14">
        <w:rPr>
          <w:rFonts w:ascii="Lora" w:eastAsia="Times New Roman" w:hAnsi="Lora" w:cs="Times New Roman"/>
          <w:color w:val="2B353B"/>
          <w:sz w:val="27"/>
          <w:szCs w:val="27"/>
        </w:rPr>
        <w:softHyphen/>
        <w:t>dened with the curse of the Law, because of their failure to keep it, he led them through the wilderness to within sight of the Promised Land. Joshua baptised them in living water, and in grace gave them tempor</w:t>
      </w:r>
      <w:r w:rsidRPr="00400F14">
        <w:rPr>
          <w:rFonts w:ascii="Lora" w:eastAsia="Times New Roman" w:hAnsi="Lora" w:cs="Times New Roman"/>
          <w:color w:val="2B353B"/>
          <w:sz w:val="27"/>
          <w:szCs w:val="27"/>
        </w:rPr>
        <w:softHyphen/>
        <w:t>ary rest (Josh. 21:44). For the antitype see John 14:27; Heb. 4:8-11. The conquests of Joshua made it possible for each tribe and each fam</w:t>
      </w:r>
      <w:r w:rsidRPr="00400F14">
        <w:rPr>
          <w:rFonts w:ascii="Lora" w:eastAsia="Times New Roman" w:hAnsi="Lora" w:cs="Times New Roman"/>
          <w:color w:val="2B353B"/>
          <w:sz w:val="27"/>
          <w:szCs w:val="27"/>
        </w:rPr>
        <w:softHyphen/>
        <w:t>ily to obtain their inheritance, but determination, courage and faith were needed to secure it. Christ did likewise (Heb. 2:14). But determi</w:t>
      </w:r>
      <w:r w:rsidRPr="00400F14">
        <w:rPr>
          <w:rFonts w:ascii="Lora" w:eastAsia="Times New Roman" w:hAnsi="Lora" w:cs="Times New Roman"/>
          <w:color w:val="2B353B"/>
          <w:sz w:val="27"/>
          <w:szCs w:val="27"/>
        </w:rPr>
        <w:softHyphen/>
        <w:t>nation, courage and faith are needed to be manifested by his followers in order for them to share the fruits of the victory won (1 John 5:4).</w:t>
      </w:r>
    </w:p>
    <w:p w14:paraId="40B387D1"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b/>
          <w:bCs/>
          <w:color w:val="2B353B"/>
          <w:sz w:val="27"/>
          <w:szCs w:val="27"/>
        </w:rPr>
        <w:t>Key Verses</w:t>
      </w:r>
    </w:p>
    <w:p w14:paraId="426E30B2"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For key statements of the Book compare the Promise (Josh. 1:6-9) with the Fulfilment (Josh. 21:44); and the Exhortation (Josh. 23:6-13), with the Example (Josh. 24:15).</w:t>
      </w:r>
    </w:p>
    <w:p w14:paraId="184EF95A"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i/>
          <w:iCs/>
          <w:color w:val="2B353B"/>
          <w:sz w:val="27"/>
          <w:szCs w:val="27"/>
        </w:rPr>
        <w:t>Victory Through Faith</w:t>
      </w:r>
    </w:p>
    <w:p w14:paraId="28C0BF9F"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i/>
          <w:iCs/>
          <w:color w:val="2B353B"/>
          <w:sz w:val="27"/>
          <w:szCs w:val="27"/>
        </w:rPr>
        <w:t>The Book is a record of graphic movement, of campaign, con</w:t>
      </w:r>
      <w:r w:rsidRPr="00400F14">
        <w:rPr>
          <w:rFonts w:ascii="Lora" w:eastAsia="Times New Roman" w:hAnsi="Lora" w:cs="Times New Roman"/>
          <w:i/>
          <w:iCs/>
          <w:color w:val="2B353B"/>
          <w:sz w:val="27"/>
          <w:szCs w:val="27"/>
        </w:rPr>
        <w:softHyphen/>
        <w:t xml:space="preserve">quest, and subjugation through faith. It is set out in four main, clearly defined </w:t>
      </w:r>
      <w:r w:rsidRPr="00400F14">
        <w:rPr>
          <w:rFonts w:ascii="Lora" w:eastAsia="Times New Roman" w:hAnsi="Lora" w:cs="Times New Roman"/>
          <w:i/>
          <w:iCs/>
          <w:color w:val="2B353B"/>
          <w:sz w:val="27"/>
          <w:szCs w:val="27"/>
        </w:rPr>
        <w:lastRenderedPageBreak/>
        <w:t>divisions: 1. Entering the Land; 2. Conquering the Land; 3. Occupying the Land; 4. Exhortation for the Future.</w:t>
      </w:r>
    </w:p>
    <w:p w14:paraId="05840D02"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SECTION ONE: ENTERING THE LAND — FIRST PRINCIPLES OF FAITH — Chs. 1-5</w:t>
      </w:r>
      <w:r w:rsidRPr="00400F14">
        <w:rPr>
          <w:rFonts w:ascii="Lora" w:eastAsia="Times New Roman" w:hAnsi="Lora" w:cs="Times New Roman"/>
          <w:color w:val="2B353B"/>
          <w:sz w:val="27"/>
          <w:szCs w:val="27"/>
        </w:rPr>
        <w:br/>
        <w:t> </w:t>
      </w:r>
    </w:p>
    <w:p w14:paraId="35F3BBD3"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b/>
          <w:bCs/>
          <w:color w:val="2B353B"/>
          <w:sz w:val="27"/>
          <w:szCs w:val="27"/>
        </w:rPr>
        <w:t>1.  Preparing the People — The Teaching of Faith — Ch. 1:1-18</w:t>
      </w:r>
    </w:p>
    <w:p w14:paraId="62796D09"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Joshua Divinely Commissioned ..............................................  Ch. 1:1-9</w:t>
      </w:r>
    </w:p>
    <w:p w14:paraId="6758D4E0"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He orders the army and people to make ready ........................  vv. 10-11</w:t>
      </w:r>
    </w:p>
    <w:p w14:paraId="55EB70B6"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He reminds the Eastern Tribes of their Obligations ................   vv. 12-15</w:t>
      </w:r>
    </w:p>
    <w:p w14:paraId="444FE011"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People's Hearty Response ...............................................   vv. 16-18</w:t>
      </w:r>
    </w:p>
    <w:p w14:paraId="4753BFDF"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b/>
          <w:bCs/>
          <w:color w:val="2B353B"/>
          <w:sz w:val="27"/>
          <w:szCs w:val="27"/>
        </w:rPr>
        <w:t>2.  Surveying the Problem — The Confidence of Faith — Ch. 2:1-24</w:t>
      </w:r>
    </w:p>
    <w:p w14:paraId="72F4A3BA"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A Secret Excursion Into Enemy Territory ................................................................................................. Ch. 2:1</w:t>
      </w:r>
    </w:p>
    <w:p w14:paraId="2E3A0EFB"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Spies are Discovered ...........................................................   vv. 2-3</w:t>
      </w:r>
    </w:p>
    <w:p w14:paraId="045D8921"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An Unexpected Friend ..............................................................   vv. 4-7</w:t>
      </w:r>
    </w:p>
    <w:p w14:paraId="13627794"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Rahab'sFaith ...........................................................................  vv. 8-16</w:t>
      </w:r>
    </w:p>
    <w:p w14:paraId="43923245"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Sign in the Window .........................................................   vv. 17-22</w:t>
      </w:r>
    </w:p>
    <w:p w14:paraId="5A9F622C"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Spies' Encouraging Report .............................................   vv. 23-24</w:t>
      </w:r>
    </w:p>
    <w:p w14:paraId="2F861B69"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b/>
          <w:bCs/>
          <w:color w:val="2B353B"/>
          <w:sz w:val="27"/>
          <w:szCs w:val="27"/>
        </w:rPr>
        <w:t>3.  Crossing the Jordan — The Action of Faith — Ch. 3:1-17</w:t>
      </w:r>
    </w:p>
    <w:p w14:paraId="46D6546D"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Instructions for Crossing .........................................................  Ch. 3:1-5</w:t>
      </w:r>
    </w:p>
    <w:p w14:paraId="2771A5CD"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Ark Leads the Way .............................................................   vv. 6-8</w:t>
      </w:r>
    </w:p>
    <w:p w14:paraId="4DF278E5"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Assurance of Victory......................................................... vv. 9-13</w:t>
      </w:r>
    </w:p>
    <w:p w14:paraId="6A14D7B5"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People Pass Over  ...........................................................   vv. 14-17</w:t>
      </w:r>
    </w:p>
    <w:p w14:paraId="3CA437E2"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b/>
          <w:bCs/>
          <w:color w:val="2B353B"/>
          <w:sz w:val="27"/>
          <w:szCs w:val="27"/>
        </w:rPr>
        <w:t>3.  Crossing the Jordan — The Witness of Faith — Ch. 4:1-24</w:t>
      </w:r>
    </w:p>
    <w:p w14:paraId="0300BFFB"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lastRenderedPageBreak/>
        <w:t>A Witness taken out of Jordan  ..............................................  Ch. 4:1-5</w:t>
      </w:r>
    </w:p>
    <w:p w14:paraId="4ED1C2B8"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Meaning of the Stones ........................................................   vv. 6-9</w:t>
      </w:r>
    </w:p>
    <w:p w14:paraId="6027F213"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Witness of the Crossing..................................................... vv. 10-13</w:t>
      </w:r>
    </w:p>
    <w:p w14:paraId="777E9C97"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Joshua Magnified ......................................................................................................  v. 14</w:t>
      </w:r>
    </w:p>
    <w:p w14:paraId="4F4A36F4"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Waters Flow Again ..........................................................  vv. 15-18</w:t>
      </w:r>
    </w:p>
    <w:p w14:paraId="6D2B1045"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Witness of the Stones .......................................................   vv. 19-24</w:t>
      </w:r>
    </w:p>
    <w:p w14:paraId="281C1AE8"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b/>
          <w:bCs/>
          <w:color w:val="2B353B"/>
          <w:sz w:val="27"/>
          <w:szCs w:val="27"/>
        </w:rPr>
        <w:t>4.  Restoring True Worship — The Worship of Faith — Ch. 5:1-15</w:t>
      </w:r>
    </w:p>
    <w:p w14:paraId="5941093A"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Fear Among the Enemy .............................................................  Ch. 5:1</w:t>
      </w:r>
    </w:p>
    <w:p w14:paraId="2F0BD2D5"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Circumcision Reinstituted .........................................................   vv. 2-9</w:t>
      </w:r>
    </w:p>
    <w:p w14:paraId="73A40A45"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Passover Restored ...........................................................   vv. 10-11</w:t>
      </w:r>
    </w:p>
    <w:p w14:paraId="772AF18C"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Food Changed ......................................................................................................  v. 12</w:t>
      </w:r>
    </w:p>
    <w:p w14:paraId="45818B0F"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Divine Presence Manifested ............................................   vv. 13-15</w:t>
      </w:r>
    </w:p>
    <w:p w14:paraId="15C09A64"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SECTION TWO: CONQUERING THE LAND — THE WORKS OF FAITH — Chs. 6-12</w:t>
      </w:r>
    </w:p>
    <w:p w14:paraId="18EF9CF0"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b/>
          <w:bCs/>
          <w:color w:val="2B353B"/>
          <w:sz w:val="27"/>
          <w:szCs w:val="27"/>
        </w:rPr>
        <w:t>A. THE CENTRAL CAMPAIGN —Chapters 6-9 1.Faith Conquers the Walls of Jericho — Ch. 6:1-27</w:t>
      </w:r>
    </w:p>
    <w:p w14:paraId="3B6455EA"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Jericho weakened by fear .......................................................  Ch. 6:1-2</w:t>
      </w:r>
    </w:p>
    <w:p w14:paraId="1340CABA"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Planning the Strategy of the Campaign .......................................   vv. 3-5</w:t>
      </w:r>
    </w:p>
    <w:p w14:paraId="37ADF772"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Days of Impending Doom for Jericho  .......................................  vv. 6-14</w:t>
      </w:r>
    </w:p>
    <w:p w14:paraId="27FA9AE5"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Day of Yahweh's Vindication ...........................................   vv. 15-21</w:t>
      </w:r>
    </w:p>
    <w:p w14:paraId="54150BCC"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Rahab Saved ..........................................................................   vv. 22-25</w:t>
      </w:r>
    </w:p>
    <w:p w14:paraId="46726B53"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A Curse Pronounced Upon Jericho ........................................   vv. 26-27</w:t>
      </w:r>
    </w:p>
    <w:p w14:paraId="2E8C1D4E"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b/>
          <w:bCs/>
          <w:color w:val="2B353B"/>
          <w:sz w:val="27"/>
          <w:szCs w:val="27"/>
        </w:rPr>
        <w:lastRenderedPageBreak/>
        <w:t>2.  Disobedience Brings Defeat at Ai — Ch. 7:1-26</w:t>
      </w:r>
    </w:p>
    <w:p w14:paraId="504CFE1F"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Secret Sin ................................................................................................. Ch. 7:1</w:t>
      </w:r>
    </w:p>
    <w:p w14:paraId="34BDBB5C"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Misplaced Confidence ................................................................   vv. 2-3</w:t>
      </w:r>
    </w:p>
    <w:p w14:paraId="6DC998ED"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Defeat .......................................................................................   vv. 4-5</w:t>
      </w:r>
    </w:p>
    <w:p w14:paraId="69FCBA80"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Despair .....................................................................................   vv. 6-9</w:t>
      </w:r>
    </w:p>
    <w:p w14:paraId="1F8BAAD3"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TheCause ..............................................................................   vv. 10-12</w:t>
      </w:r>
    </w:p>
    <w:p w14:paraId="4C2530D3"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Cure ................................................................................   vv. 13-15</w:t>
      </w:r>
    </w:p>
    <w:p w14:paraId="49CEF621"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Confession .............................................................................   vv. 16-21</w:t>
      </w:r>
    </w:p>
    <w:p w14:paraId="23C523E9"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Expiation.................................................................................   vv. 22-26</w:t>
      </w:r>
    </w:p>
    <w:p w14:paraId="5CFF65E7"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b/>
          <w:bCs/>
          <w:color w:val="2B353B"/>
          <w:sz w:val="27"/>
          <w:szCs w:val="27"/>
        </w:rPr>
        <w:t>3.  Confidence Restored at Ai — Ch. 8:1-35</w:t>
      </w:r>
    </w:p>
    <w:p w14:paraId="4CF53AF7"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A Second Attack Planned  .....................................................  Ch. 8:1-2</w:t>
      </w:r>
    </w:p>
    <w:p w14:paraId="76E3ECB8"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Strategy Explained  ............................................................   vv. 3-8</w:t>
      </w:r>
    </w:p>
    <w:p w14:paraId="20FD4AA1"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Forces Deployed ...............................................................  vv. 9-13</w:t>
      </w:r>
    </w:p>
    <w:p w14:paraId="3024B8AA"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Battle Joined ...................................................................   vv. 14-18</w:t>
      </w:r>
    </w:p>
    <w:p w14:paraId="0BCD11C0"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Victory Won ...........................................................................   vv. 19-24</w:t>
      </w:r>
    </w:p>
    <w:p w14:paraId="552EAADF"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Destruction Decreed ..............................................................  vv. 25-29</w:t>
      </w:r>
    </w:p>
    <w:p w14:paraId="7A5E08B9"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Thanksgiving at Shechem .......................................................   vv. 30-35 </w:t>
      </w:r>
    </w:p>
    <w:p w14:paraId="048187A3"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b/>
          <w:bCs/>
          <w:color w:val="2B353B"/>
          <w:sz w:val="27"/>
          <w:szCs w:val="27"/>
        </w:rPr>
        <w:t>4. The Wties of the Adversary — Ch. 9:1-27</w:t>
      </w:r>
    </w:p>
    <w:p w14:paraId="783D3760"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A Southern Confederacy Formed ...........................................  Ch. 9:1-2</w:t>
      </w:r>
    </w:p>
    <w:p w14:paraId="5F8262CC"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Wiles of the Gibeonites.......................................................  vv. 3-6</w:t>
      </w:r>
    </w:p>
    <w:p w14:paraId="28150EF1"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Israelites Beguiled .............................................................  vv. 7-15</w:t>
      </w:r>
    </w:p>
    <w:p w14:paraId="4AEAFD6E"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Deception Discovered .....................................................  vv. 16-18</w:t>
      </w:r>
    </w:p>
    <w:p w14:paraId="3409428C"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lastRenderedPageBreak/>
        <w:t>The Covenant Honoured .......................................................  vv. 19-21</w:t>
      </w:r>
    </w:p>
    <w:p w14:paraId="624AC9AD"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b/>
          <w:bCs/>
          <w:color w:val="2B353B"/>
          <w:sz w:val="27"/>
          <w:szCs w:val="27"/>
        </w:rPr>
        <w:t>B.  THE SOUTHERN CAMPAIGN — Chapter 10</w:t>
      </w:r>
    </w:p>
    <w:p w14:paraId="6A27E35D"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b/>
          <w:bCs/>
          <w:color w:val="2B353B"/>
          <w:sz w:val="27"/>
          <w:szCs w:val="27"/>
        </w:rPr>
        <w:t>1.  The Battle of Bethhoron — Ch. 10:1-27</w:t>
      </w:r>
    </w:p>
    <w:p w14:paraId="174A47BF"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Canaanitish Confederacy  .............................................. Ch. 10:1-4</w:t>
      </w:r>
    </w:p>
    <w:p w14:paraId="17AF1F83"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Gibeonites Appeal for Help ................................................   vv. 5-7</w:t>
      </w:r>
    </w:p>
    <w:p w14:paraId="3458B61D"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Joshua's Surprise Dawn Attack  ...............................................  vv. 8-11</w:t>
      </w:r>
    </w:p>
    <w:p w14:paraId="4A4F41FD"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Miracle of the Prolonged Day.......................................... vv. 12-14</w:t>
      </w:r>
    </w:p>
    <w:p w14:paraId="5DA35D60"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Victory of Bethhoron ......................................................  vv. 15-21</w:t>
      </w:r>
    </w:p>
    <w:p w14:paraId="5F421D3D"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Execution of the Kings  ...................................................   vv. 22-27</w:t>
      </w:r>
    </w:p>
    <w:p w14:paraId="0668A68C"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b/>
          <w:bCs/>
          <w:color w:val="2B353B"/>
          <w:sz w:val="27"/>
          <w:szCs w:val="27"/>
        </w:rPr>
        <w:t>2.  Other Victories — Ch. 10:28-43</w:t>
      </w:r>
    </w:p>
    <w:p w14:paraId="77CA0639"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Makkedah and Libnah ....................................................... Ch. 10:28-30</w:t>
      </w:r>
    </w:p>
    <w:p w14:paraId="1C5DAFD8"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Lachish ..................................................................................   vv. 31-32</w:t>
      </w:r>
    </w:p>
    <w:p w14:paraId="512FC41D"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Gezer ............................................................................................  v. 33</w:t>
      </w:r>
    </w:p>
    <w:p w14:paraId="308373CA"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Eglon and Hebron ..................................................................   vv. 34-37</w:t>
      </w:r>
    </w:p>
    <w:p w14:paraId="3DFDCB66"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Debir  ....................................................................................   vv. 38-39</w:t>
      </w:r>
    </w:p>
    <w:p w14:paraId="4C70D8AD"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Summary.................................................................................   vv. 40-43</w:t>
      </w:r>
    </w:p>
    <w:p w14:paraId="20354FC6"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b/>
          <w:bCs/>
          <w:color w:val="2B353B"/>
          <w:sz w:val="27"/>
          <w:szCs w:val="27"/>
        </w:rPr>
        <w:t>C.  THE NORTHERN CAMPAIGN —Chapter 11</w:t>
      </w:r>
      <w:r w:rsidRPr="00400F14">
        <w:rPr>
          <w:rFonts w:ascii="Lora" w:eastAsia="Times New Roman" w:hAnsi="Lora" w:cs="Times New Roman"/>
          <w:color w:val="2B353B"/>
          <w:sz w:val="27"/>
          <w:szCs w:val="27"/>
        </w:rPr>
        <w:br/>
      </w:r>
      <w:r w:rsidRPr="00400F14">
        <w:rPr>
          <w:rFonts w:ascii="Lora" w:eastAsia="Times New Roman" w:hAnsi="Lora" w:cs="Times New Roman"/>
          <w:b/>
          <w:bCs/>
          <w:color w:val="2B353B"/>
          <w:sz w:val="27"/>
          <w:szCs w:val="27"/>
        </w:rPr>
        <w:t>1. The Battle of Meron — Ch. 11:1-20</w:t>
      </w:r>
    </w:p>
    <w:p w14:paraId="38421A20"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Jabin Masses his forces .......................................................... Ch. 11:1-5</w:t>
      </w:r>
    </w:p>
    <w:p w14:paraId="5AF10422"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Yahweh Encourages Joshua......................................................................................................   v. 6</w:t>
      </w:r>
    </w:p>
    <w:p w14:paraId="6B386344"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Joshua's Surprise Attack ............................................................   vv. 7-9</w:t>
      </w:r>
    </w:p>
    <w:p w14:paraId="6D451C84"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Northern Cities Destroyed  ....................................................  vv. 10-14</w:t>
      </w:r>
    </w:p>
    <w:p w14:paraId="0F63D4B0"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lastRenderedPageBreak/>
        <w:t>The Country Subdued ............................................................   vv. 15-20</w:t>
      </w:r>
    </w:p>
    <w:p w14:paraId="03E32A99"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Anakim Destroyed .........................................................   vv. 21-23</w:t>
      </w:r>
    </w:p>
    <w:p w14:paraId="3CE5EE13"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b/>
          <w:bCs/>
          <w:color w:val="2B353B"/>
          <w:sz w:val="27"/>
          <w:szCs w:val="27"/>
        </w:rPr>
        <w:t>D.  SUMMARY OF CONQUESTS — Chapter 12</w:t>
      </w:r>
    </w:p>
    <w:p w14:paraId="5BEB151C"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Moses1 Victories in the East ...................................................  Ch. 12:1-6</w:t>
      </w:r>
    </w:p>
    <w:p w14:paraId="6495B494"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Joshua's Victories in the West ..................................................  vv. 7-24</w:t>
      </w:r>
    </w:p>
    <w:p w14:paraId="5E3D70B3"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SECTION THREE: OCCUPYING THE LAND — FAITH'S PROMISE — Ch. 13-22</w:t>
      </w:r>
    </w:p>
    <w:p w14:paraId="7619622F"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b/>
          <w:bCs/>
          <w:color w:val="2B353B"/>
          <w:sz w:val="27"/>
          <w:szCs w:val="27"/>
        </w:rPr>
        <w:t>1. Dividing the Land — Chapters 13:1-19:51</w:t>
      </w:r>
    </w:p>
    <w:p w14:paraId="46D89923"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Land Unconquered in the South ........................................... Ch. 13:1-3</w:t>
      </w:r>
    </w:p>
    <w:p w14:paraId="7E77BB7D"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Land Unconquered in the North ................................................   vv. 4-7</w:t>
      </w:r>
    </w:p>
    <w:p w14:paraId="52609A34"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Gentiles in the East Tolerated ..................................................  vv. 8-14</w:t>
      </w:r>
    </w:p>
    <w:p w14:paraId="5F089707"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Inheritance of Reuben .....................................................   vv. 15-23</w:t>
      </w:r>
    </w:p>
    <w:p w14:paraId="6796D516"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Inheritance of Gad  .........................................................   vv. 24-28</w:t>
      </w:r>
    </w:p>
    <w:p w14:paraId="20799C43"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Inheritance of Half-Manasseh  ........................................   vv. 29-32</w:t>
      </w:r>
    </w:p>
    <w:p w14:paraId="746C8610"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Levi Given No Inheritance ......................................................................................................  v. 33</w:t>
      </w:r>
    </w:p>
    <w:p w14:paraId="025FF7D9"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Inheritance of Other Tribes to be by Lot ........................ Ch. 14:1-5</w:t>
      </w:r>
    </w:p>
    <w:p w14:paraId="36B3DFD4"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Caleb Lays Claim to his Inheritance............................................ vv. 6-15</w:t>
      </w:r>
    </w:p>
    <w:p w14:paraId="2D9E9100"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Judah's Portion ...................................................................  Ch. 15:1-12</w:t>
      </w:r>
    </w:p>
    <w:p w14:paraId="372D7455"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Caleb's Portion ......................................................................   vv. 13-19</w:t>
      </w:r>
    </w:p>
    <w:p w14:paraId="65D4B7B8"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Southern Division of Judah  ...................................................   vv. 20-32</w:t>
      </w:r>
    </w:p>
    <w:p w14:paraId="2C98FBB1"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Summary............................................................................ Ch. 16:1-4</w:t>
      </w:r>
    </w:p>
    <w:p w14:paraId="03FC73B8"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Ephraim's Border...................................................................   vv. 5-9</w:t>
      </w:r>
    </w:p>
    <w:p w14:paraId="06F01916"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lastRenderedPageBreak/>
        <w:t>Ephraim's Failure.................................................................................................. v. 10</w:t>
      </w:r>
    </w:p>
    <w:p w14:paraId="43FF2028"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Manasseh's Lot ...............................................................  Ch. 17:1-11</w:t>
      </w:r>
    </w:p>
    <w:p w14:paraId="2D817D18"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Manasseh's Failure .............................................................  vv. 12-13</w:t>
      </w:r>
    </w:p>
    <w:p w14:paraId="5BA8BE09"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Additional Request of the Tribes of Joseph ............................   vv. 14-18</w:t>
      </w:r>
    </w:p>
    <w:p w14:paraId="738F4193"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Tabernacle at Shiloh .........................................................  Ch. 18:1</w:t>
      </w:r>
    </w:p>
    <w:p w14:paraId="59D38A3B"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Seven Remaining Tribes Urged to win their inheritance ............   vv. 2-7</w:t>
      </w:r>
    </w:p>
    <w:p w14:paraId="236ACD95"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Land Surveyed.....................................................................   vv. 8-9</w:t>
      </w:r>
    </w:p>
    <w:p w14:paraId="535D7FEE"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Lots Cast ..........................................................................................................................  v. 10</w:t>
      </w:r>
    </w:p>
    <w:p w14:paraId="4501AD25"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Inheritance of Benjamin  ...........................................................   vv. 11-28</w:t>
      </w:r>
    </w:p>
    <w:p w14:paraId="6C5C3C8E"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Inheritance of Simeon ............................................................... Ch. 19:1-9</w:t>
      </w:r>
    </w:p>
    <w:p w14:paraId="298C04CE"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Inheritance of Zebulun ..............................................................   vv. 10-16</w:t>
      </w:r>
    </w:p>
    <w:p w14:paraId="7BA117FE"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Inheritance of Issachar  ..............................................................   vv. 17-23</w:t>
      </w:r>
    </w:p>
    <w:p w14:paraId="6E225E36"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Inheritance of Asher ...................................................................   vv. 24-31</w:t>
      </w:r>
    </w:p>
    <w:p w14:paraId="37853009"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Inheritance of Naphtali ..............................................................   vv. 32-39</w:t>
      </w:r>
    </w:p>
    <w:p w14:paraId="0B908AD6"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Inheritance of Dan ......................................................................  vv. 40-48</w:t>
      </w:r>
    </w:p>
    <w:p w14:paraId="432AE4BF"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Inheritance of Joshua ..................................................................   vv. 49-50</w:t>
      </w:r>
    </w:p>
    <w:p w14:paraId="5F964548"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Summary.......................................................................................................................... v. 51</w:t>
      </w:r>
    </w:p>
    <w:p w14:paraId="22ECC974"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b/>
          <w:bCs/>
          <w:color w:val="2B353B"/>
          <w:sz w:val="27"/>
          <w:szCs w:val="27"/>
        </w:rPr>
        <w:t>2.   Cities of Refuge — Faith Protected </w:t>
      </w:r>
      <w:r w:rsidRPr="00400F14">
        <w:rPr>
          <w:rFonts w:ascii="Lora" w:eastAsia="Times New Roman" w:hAnsi="Lora" w:cs="Times New Roman"/>
          <w:color w:val="2B353B"/>
          <w:sz w:val="27"/>
          <w:szCs w:val="27"/>
        </w:rPr>
        <w:t>— </w:t>
      </w:r>
      <w:r w:rsidRPr="00400F14">
        <w:rPr>
          <w:rFonts w:ascii="Lora" w:eastAsia="Times New Roman" w:hAnsi="Lora" w:cs="Times New Roman"/>
          <w:b/>
          <w:bCs/>
          <w:color w:val="2B353B"/>
          <w:sz w:val="27"/>
          <w:szCs w:val="27"/>
        </w:rPr>
        <w:t>Ch. 20</w:t>
      </w:r>
    </w:p>
    <w:p w14:paraId="70F92900"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Purpose of the Cities of Refuge  ...................................................... Ch. 20:1-6</w:t>
      </w:r>
    </w:p>
    <w:p w14:paraId="21A6D83E"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lastRenderedPageBreak/>
        <w:t>Selection of the Cities ..............................................................................   vv. 7-9</w:t>
      </w:r>
    </w:p>
    <w:p w14:paraId="18C28417"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b/>
          <w:bCs/>
          <w:color w:val="2B353B"/>
          <w:sz w:val="27"/>
          <w:szCs w:val="27"/>
        </w:rPr>
        <w:t>3.  Portion of the Levites — Faith Preserved </w:t>
      </w:r>
      <w:r w:rsidRPr="00400F14">
        <w:rPr>
          <w:rFonts w:ascii="Lora" w:eastAsia="Times New Roman" w:hAnsi="Lora" w:cs="Times New Roman"/>
          <w:color w:val="2B353B"/>
          <w:sz w:val="27"/>
          <w:szCs w:val="27"/>
        </w:rPr>
        <w:t>— </w:t>
      </w:r>
      <w:r w:rsidRPr="00400F14">
        <w:rPr>
          <w:rFonts w:ascii="Lora" w:eastAsia="Times New Roman" w:hAnsi="Lora" w:cs="Times New Roman"/>
          <w:b/>
          <w:bCs/>
          <w:color w:val="2B353B"/>
          <w:sz w:val="27"/>
          <w:szCs w:val="27"/>
        </w:rPr>
        <w:t>Ch. 21</w:t>
      </w:r>
    </w:p>
    <w:p w14:paraId="7952175B"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Levitical Cities to be Selected by Lot ............................................ Ch. 21:1-3</w:t>
      </w:r>
    </w:p>
    <w:p w14:paraId="5D56F651"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13 Aaronic Cities — Judah, Simeon, Benjamin ..........................................................................................................................   v. 4</w:t>
      </w:r>
    </w:p>
    <w:p w14:paraId="6C346FCB"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 xml:space="preserve">10 Kohathite Cities — Ephraim, Dan, Half Manasseh  </w:t>
      </w:r>
      <w:r w:rsidRPr="00400F14">
        <w:rPr>
          <w:rFonts w:ascii="Cambria" w:eastAsia="Times New Roman" w:hAnsi="Cambria" w:cs="Cambria"/>
          <w:color w:val="2B353B"/>
          <w:sz w:val="27"/>
          <w:szCs w:val="27"/>
        </w:rPr>
        <w:t>ν</w:t>
      </w:r>
      <w:r w:rsidRPr="00400F14">
        <w:rPr>
          <w:rFonts w:ascii="Lora" w:eastAsia="Times New Roman" w:hAnsi="Lora" w:cs="Lora"/>
          <w:color w:val="2B353B"/>
          <w:sz w:val="27"/>
          <w:szCs w:val="27"/>
        </w:rPr>
        <w:t> </w:t>
      </w:r>
      <w:r w:rsidRPr="00400F14">
        <w:rPr>
          <w:rFonts w:ascii="Lora" w:eastAsia="Times New Roman" w:hAnsi="Lora" w:cs="Times New Roman"/>
          <w:color w:val="2B353B"/>
          <w:sz w:val="27"/>
          <w:szCs w:val="27"/>
        </w:rPr>
        <w:t xml:space="preserve"> </w:t>
      </w:r>
      <w:r w:rsidRPr="00400F14">
        <w:rPr>
          <w:rFonts w:ascii="Lora" w:eastAsia="Times New Roman" w:hAnsi="Lora" w:cs="Lora"/>
          <w:color w:val="2B353B"/>
          <w:sz w:val="27"/>
          <w:szCs w:val="27"/>
        </w:rPr>
        <w:t> </w:t>
      </w:r>
      <w:r w:rsidRPr="00400F14">
        <w:rPr>
          <w:rFonts w:ascii="Lora" w:eastAsia="Times New Roman" w:hAnsi="Lora" w:cs="Times New Roman"/>
          <w:color w:val="2B353B"/>
          <w:sz w:val="27"/>
          <w:szCs w:val="27"/>
        </w:rPr>
        <w:t xml:space="preserve"> . 5</w:t>
      </w:r>
    </w:p>
    <w:p w14:paraId="32B1ADF1"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13 Gershonite Cities — Issachar, Asher, Napthali, Manasseh ..........................................................................................................................   v. 6</w:t>
      </w:r>
    </w:p>
    <w:p w14:paraId="656ABF4E"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12 Merarite Cities — Reuben, Gad, Zebulun ...................................   vv. 7-8</w:t>
      </w:r>
    </w:p>
    <w:p w14:paraId="4B39FB7C"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Cities Selected for Aaronites................................................................. vv. 9-19</w:t>
      </w:r>
    </w:p>
    <w:p w14:paraId="0A71B052"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Cities Selected for Kohathites ...........................................................   vv. 20-26</w:t>
      </w:r>
    </w:p>
    <w:p w14:paraId="4685FF53"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Cities Selected for Gershonites ........................................................   vv. 27-33</w:t>
      </w:r>
    </w:p>
    <w:p w14:paraId="1DA0DC36"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Cities Selected for Merarites .............................................................   vv. 34-40</w:t>
      </w:r>
    </w:p>
    <w:p w14:paraId="3F2CBAEA"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Summary..................................................................................................   vv. 41-42</w:t>
      </w:r>
    </w:p>
    <w:p w14:paraId="320B7ECC"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Joshua's Work Completed .................................................             ...  vv</w:t>
      </w:r>
      <w:r w:rsidRPr="00400F14">
        <w:rPr>
          <w:rFonts w:ascii="Lora" w:eastAsia="Times New Roman" w:hAnsi="Lora" w:cs="Times New Roman"/>
          <w:b/>
          <w:bCs/>
          <w:color w:val="2B353B"/>
          <w:sz w:val="27"/>
          <w:szCs w:val="27"/>
        </w:rPr>
        <w:t> </w:t>
      </w:r>
      <w:r w:rsidRPr="00400F14">
        <w:rPr>
          <w:rFonts w:ascii="Lora" w:eastAsia="Times New Roman" w:hAnsi="Lora" w:cs="Times New Roman"/>
          <w:color w:val="2B353B"/>
          <w:sz w:val="27"/>
          <w:szCs w:val="27"/>
        </w:rPr>
        <w:t>43-45</w:t>
      </w:r>
    </w:p>
    <w:p w14:paraId="7E0C1F23"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b/>
          <w:bCs/>
          <w:color w:val="2B353B"/>
          <w:sz w:val="27"/>
          <w:szCs w:val="27"/>
        </w:rPr>
        <w:t>4.   The Altar of Witness — Faith Unified </w:t>
      </w:r>
      <w:r w:rsidRPr="00400F14">
        <w:rPr>
          <w:rFonts w:ascii="Lora" w:eastAsia="Times New Roman" w:hAnsi="Lora" w:cs="Times New Roman"/>
          <w:color w:val="2B353B"/>
          <w:sz w:val="27"/>
          <w:szCs w:val="27"/>
        </w:rPr>
        <w:t>— </w:t>
      </w:r>
      <w:r w:rsidRPr="00400F14">
        <w:rPr>
          <w:rFonts w:ascii="Lora" w:eastAsia="Times New Roman" w:hAnsi="Lora" w:cs="Times New Roman"/>
          <w:b/>
          <w:bCs/>
          <w:color w:val="2B353B"/>
          <w:sz w:val="27"/>
          <w:szCs w:val="27"/>
        </w:rPr>
        <w:t>Ch. 22</w:t>
      </w:r>
    </w:p>
    <w:p w14:paraId="32138969"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Eastern Tribes Commended  ..................................................  Ch. 22:1-4</w:t>
      </w:r>
    </w:p>
    <w:p w14:paraId="328B5930"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Eastern Tribes Exhorted ................................................................   vv. 5-6</w:t>
      </w:r>
    </w:p>
    <w:p w14:paraId="26E94A53"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Eastern Tribes Rewarded ..............................................................   vv. 7-8</w:t>
      </w:r>
    </w:p>
    <w:p w14:paraId="5ED51B5B"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Eastern Tribes'Commemoration ................................................  vv. 9-10</w:t>
      </w:r>
    </w:p>
    <w:p w14:paraId="30875DA8"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lastRenderedPageBreak/>
        <w:t>The Western Tribes' Indignation  .....................................................   vv. 11-12</w:t>
      </w:r>
    </w:p>
    <w:p w14:paraId="5420C993"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Western Tribes' Deputation........................................................   vv. 13-14</w:t>
      </w:r>
    </w:p>
    <w:p w14:paraId="08E1FA8D"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Western Tribes'Expostulation  ................................................   vv. 15-20</w:t>
      </w:r>
    </w:p>
    <w:p w14:paraId="6055A725"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Eastern Tribes' Explanation  ....................................................   vv. 21-29</w:t>
      </w:r>
    </w:p>
    <w:p w14:paraId="50FA31EC"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United Nation after Reconciliation .........................................   vv. 30-34</w:t>
      </w:r>
    </w:p>
    <w:p w14:paraId="295A11C3"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SECTION FOUR: EXHORTATION FOR THE FUTURE — FAITH'S APPEAL — Chapters 23-24</w:t>
      </w:r>
    </w:p>
    <w:p w14:paraId="7F68364F"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b/>
          <w:bCs/>
          <w:color w:val="2B353B"/>
          <w:sz w:val="27"/>
          <w:szCs w:val="27"/>
        </w:rPr>
        <w:t>1.   Joshua's Farewell Exhortation </w:t>
      </w:r>
      <w:r w:rsidRPr="00400F14">
        <w:rPr>
          <w:rFonts w:ascii="Lora" w:eastAsia="Times New Roman" w:hAnsi="Lora" w:cs="Times New Roman"/>
          <w:color w:val="2B353B"/>
          <w:sz w:val="27"/>
          <w:szCs w:val="27"/>
        </w:rPr>
        <w:t>— </w:t>
      </w:r>
      <w:r w:rsidRPr="00400F14">
        <w:rPr>
          <w:rFonts w:ascii="Lora" w:eastAsia="Times New Roman" w:hAnsi="Lora" w:cs="Times New Roman"/>
          <w:b/>
          <w:bCs/>
          <w:color w:val="2B353B"/>
          <w:sz w:val="27"/>
          <w:szCs w:val="27"/>
        </w:rPr>
        <w:t>Ch. 23</w:t>
      </w:r>
    </w:p>
    <w:p w14:paraId="5BF8780C"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A National Convocation of Leaders......................................................   vv. 1-2</w:t>
      </w:r>
    </w:p>
    <w:p w14:paraId="66224E3B"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Recapitulation of Divine Benefits Received  .....................................   vv. 3-5</w:t>
      </w:r>
    </w:p>
    <w:p w14:paraId="4D202086"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Advice on Conduct ensuring Continuance of Benefits ...................  vv. 6-13</w:t>
      </w:r>
    </w:p>
    <w:p w14:paraId="648C8E84"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Exhortation to Obedience in Joshua's Absence ............................   vv. 14-16</w:t>
      </w:r>
    </w:p>
    <w:p w14:paraId="7F4455FC"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b/>
          <w:bCs/>
          <w:color w:val="2B353B"/>
          <w:sz w:val="27"/>
          <w:szCs w:val="27"/>
        </w:rPr>
        <w:t>2.   Joshua's Farewell Act </w:t>
      </w:r>
      <w:r w:rsidRPr="00400F14">
        <w:rPr>
          <w:rFonts w:ascii="Lora" w:eastAsia="Times New Roman" w:hAnsi="Lora" w:cs="Times New Roman"/>
          <w:color w:val="2B353B"/>
          <w:sz w:val="27"/>
          <w:szCs w:val="27"/>
        </w:rPr>
        <w:t>— </w:t>
      </w:r>
      <w:r w:rsidRPr="00400F14">
        <w:rPr>
          <w:rFonts w:ascii="Lora" w:eastAsia="Times New Roman" w:hAnsi="Lora" w:cs="Times New Roman"/>
          <w:b/>
          <w:bCs/>
          <w:color w:val="2B353B"/>
          <w:sz w:val="27"/>
          <w:szCs w:val="27"/>
        </w:rPr>
        <w:t>Ch. 24</w:t>
      </w:r>
    </w:p>
    <w:p w14:paraId="7BA3A44C"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A National Convention at Shechem .............................................  ...............................................................................................................   v. 1</w:t>
      </w:r>
    </w:p>
    <w:p w14:paraId="4FE2EC46"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Recital of Divine Goodness from the Call to</w:t>
      </w:r>
    </w:p>
    <w:p w14:paraId="4F8F0C3A"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Possession of the Land .....................................................................  vv. 2-13</w:t>
      </w:r>
    </w:p>
    <w:p w14:paraId="3DD4DBE5"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A Final Appeal to Serve Yahweh .....................................................   vv. 14-15</w:t>
      </w:r>
    </w:p>
    <w:p w14:paraId="2A04BD54"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People's Response .......................................................................   vv. 16-18</w:t>
      </w:r>
    </w:p>
    <w:p w14:paraId="12E010E4"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What is Involved ...................................................................................   vv. 19-20</w:t>
      </w:r>
    </w:p>
    <w:p w14:paraId="38F4B858"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The People's Assurance ..............................................................................  v. 21</w:t>
      </w:r>
    </w:p>
    <w:p w14:paraId="1F50E6AE"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Responsibilities Re-iterated ..............................................................  vv. 22-23</w:t>
      </w:r>
    </w:p>
    <w:p w14:paraId="7DAE6B76" w14:textId="5C48EECD"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lastRenderedPageBreak/>
        <w:t>The People's Covenant to Serve  ......................................................   vv. 26-</w:t>
      </w:r>
      <w:r w:rsidR="00C9423D">
        <w:rPr>
          <w:rFonts w:ascii="Lora" w:eastAsia="Times New Roman" w:hAnsi="Lora" w:cs="Times New Roman"/>
          <w:color w:val="2B353B"/>
          <w:sz w:val="27"/>
          <w:szCs w:val="27"/>
        </w:rPr>
        <w:t>2</w:t>
      </w:r>
      <w:r w:rsidRPr="00400F14">
        <w:rPr>
          <w:rFonts w:ascii="Lora" w:eastAsia="Times New Roman" w:hAnsi="Lora" w:cs="Times New Roman"/>
          <w:color w:val="2B353B"/>
          <w:sz w:val="27"/>
          <w:szCs w:val="27"/>
        </w:rPr>
        <w:t>8</w:t>
      </w:r>
    </w:p>
    <w:p w14:paraId="275D8E4C"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b/>
          <w:bCs/>
          <w:color w:val="2B353B"/>
          <w:sz w:val="27"/>
          <w:szCs w:val="27"/>
        </w:rPr>
        <w:t>3.   Epilogue </w:t>
      </w:r>
      <w:r w:rsidRPr="00400F14">
        <w:rPr>
          <w:rFonts w:ascii="Lora" w:eastAsia="Times New Roman" w:hAnsi="Lora" w:cs="Times New Roman"/>
          <w:color w:val="2B353B"/>
          <w:sz w:val="27"/>
          <w:szCs w:val="27"/>
        </w:rPr>
        <w:t>—</w:t>
      </w:r>
      <w:r w:rsidRPr="00400F14">
        <w:rPr>
          <w:rFonts w:ascii="Lora" w:eastAsia="Times New Roman" w:hAnsi="Lora" w:cs="Times New Roman"/>
          <w:b/>
          <w:bCs/>
          <w:color w:val="2B353B"/>
          <w:sz w:val="27"/>
          <w:szCs w:val="27"/>
        </w:rPr>
        <w:t>Ch. 24:29-33</w:t>
      </w:r>
    </w:p>
    <w:p w14:paraId="4B28B9F9"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Death, Burial and Influence of Joshua  ..........................................   vv. 29-31</w:t>
      </w:r>
    </w:p>
    <w:p w14:paraId="7473606B"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Burial of Joseph ............................................................................................  v. 32</w:t>
      </w:r>
    </w:p>
    <w:p w14:paraId="0946D658" w14:textId="77777777" w:rsidR="00400F14" w:rsidRPr="00400F14" w:rsidRDefault="00400F14" w:rsidP="00400F14">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400F14">
        <w:rPr>
          <w:rFonts w:ascii="Lora" w:eastAsia="Times New Roman" w:hAnsi="Lora" w:cs="Times New Roman"/>
          <w:color w:val="2B353B"/>
          <w:sz w:val="27"/>
          <w:szCs w:val="27"/>
        </w:rPr>
        <w:t>Death of Eleazar ..........................................................................................  v. 33</w:t>
      </w:r>
    </w:p>
    <w:p w14:paraId="25C010AA" w14:textId="77777777" w:rsidR="00DD1249" w:rsidRPr="00400F14" w:rsidRDefault="00DD1249" w:rsidP="00400F14"/>
    <w:sectPr w:rsidR="00DD1249" w:rsidRPr="00400F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ora">
    <w:charset w:val="00"/>
    <w:family w:val="auto"/>
    <w:pitch w:val="variable"/>
    <w:sig w:usb0="A00002FF" w:usb1="5000204B"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8948D8"/>
    <w:multiLevelType w:val="singleLevel"/>
    <w:tmpl w:val="5E30C4D8"/>
    <w:lvl w:ilvl="0">
      <w:start w:val="1"/>
      <w:numFmt w:val="decimal"/>
      <w:lvlText w:val="%1."/>
      <w:legacy w:legacy="1" w:legacySpace="0" w:legacyIndent="269"/>
      <w:lvlJc w:val="left"/>
      <w:rPr>
        <w:rFonts w:ascii="Times New Roman" w:hAnsi="Times New Roman" w:cs="Times New Roman" w:hint="default"/>
      </w:rPr>
    </w:lvl>
  </w:abstractNum>
  <w:abstractNum w:abstractNumId="1" w15:restartNumberingAfterBreak="0">
    <w:nsid w:val="267F0967"/>
    <w:multiLevelType w:val="multilevel"/>
    <w:tmpl w:val="DABCE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EF36C07"/>
    <w:multiLevelType w:val="multilevel"/>
    <w:tmpl w:val="4D366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58163879">
    <w:abstractNumId w:val="0"/>
  </w:num>
  <w:num w:numId="2" w16cid:durableId="861211949">
    <w:abstractNumId w:val="1"/>
  </w:num>
  <w:num w:numId="3" w16cid:durableId="12049001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2A7"/>
    <w:rsid w:val="00023B74"/>
    <w:rsid w:val="00346F59"/>
    <w:rsid w:val="00400F14"/>
    <w:rsid w:val="005512A7"/>
    <w:rsid w:val="00C9423D"/>
    <w:rsid w:val="00DD12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EF067"/>
  <w15:chartTrackingRefBased/>
  <w15:docId w15:val="{70071137-83F5-4C95-AABD-32AA77499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2A7"/>
    <w:pPr>
      <w:widowControl w:val="0"/>
      <w:autoSpaceDE w:val="0"/>
      <w:autoSpaceDN w:val="0"/>
      <w:adjustRightInd w:val="0"/>
      <w:spacing w:after="0" w:line="240" w:lineRule="auto"/>
    </w:pPr>
    <w:rPr>
      <w:rFonts w:ascii="Arial" w:eastAsiaTheme="minorEastAsia" w:hAnsi="Arial" w:cs="Arial"/>
      <w:kern w:val="0"/>
      <w:sz w:val="20"/>
      <w:szCs w:val="20"/>
      <w:lang w:eastAsia="en-GB"/>
      <w14:ligatures w14:val="none"/>
    </w:rPr>
  </w:style>
  <w:style w:type="paragraph" w:styleId="Heading1">
    <w:name w:val="heading 1"/>
    <w:basedOn w:val="Normal"/>
    <w:next w:val="Normal"/>
    <w:link w:val="Heading1Char"/>
    <w:uiPriority w:val="9"/>
    <w:qFormat/>
    <w:rsid w:val="005512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12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12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12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12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12A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12A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12A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12A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12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12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12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12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12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12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12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12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12A7"/>
    <w:rPr>
      <w:rFonts w:eastAsiaTheme="majorEastAsia" w:cstheme="majorBidi"/>
      <w:color w:val="272727" w:themeColor="text1" w:themeTint="D8"/>
    </w:rPr>
  </w:style>
  <w:style w:type="paragraph" w:styleId="Title">
    <w:name w:val="Title"/>
    <w:basedOn w:val="Normal"/>
    <w:next w:val="Normal"/>
    <w:link w:val="TitleChar"/>
    <w:uiPriority w:val="10"/>
    <w:qFormat/>
    <w:rsid w:val="005512A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12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12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12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12A7"/>
    <w:pPr>
      <w:spacing w:before="160"/>
      <w:jc w:val="center"/>
    </w:pPr>
    <w:rPr>
      <w:i/>
      <w:iCs/>
      <w:color w:val="404040" w:themeColor="text1" w:themeTint="BF"/>
    </w:rPr>
  </w:style>
  <w:style w:type="character" w:customStyle="1" w:styleId="QuoteChar">
    <w:name w:val="Quote Char"/>
    <w:basedOn w:val="DefaultParagraphFont"/>
    <w:link w:val="Quote"/>
    <w:uiPriority w:val="29"/>
    <w:rsid w:val="005512A7"/>
    <w:rPr>
      <w:i/>
      <w:iCs/>
      <w:color w:val="404040" w:themeColor="text1" w:themeTint="BF"/>
    </w:rPr>
  </w:style>
  <w:style w:type="paragraph" w:styleId="ListParagraph">
    <w:name w:val="List Paragraph"/>
    <w:basedOn w:val="Normal"/>
    <w:uiPriority w:val="34"/>
    <w:qFormat/>
    <w:rsid w:val="005512A7"/>
    <w:pPr>
      <w:ind w:left="720"/>
      <w:contextualSpacing/>
    </w:pPr>
  </w:style>
  <w:style w:type="character" w:styleId="IntenseEmphasis">
    <w:name w:val="Intense Emphasis"/>
    <w:basedOn w:val="DefaultParagraphFont"/>
    <w:uiPriority w:val="21"/>
    <w:qFormat/>
    <w:rsid w:val="005512A7"/>
    <w:rPr>
      <w:i/>
      <w:iCs/>
      <w:color w:val="0F4761" w:themeColor="accent1" w:themeShade="BF"/>
    </w:rPr>
  </w:style>
  <w:style w:type="paragraph" w:styleId="IntenseQuote">
    <w:name w:val="Intense Quote"/>
    <w:basedOn w:val="Normal"/>
    <w:next w:val="Normal"/>
    <w:link w:val="IntenseQuoteChar"/>
    <w:uiPriority w:val="30"/>
    <w:qFormat/>
    <w:rsid w:val="005512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12A7"/>
    <w:rPr>
      <w:i/>
      <w:iCs/>
      <w:color w:val="0F4761" w:themeColor="accent1" w:themeShade="BF"/>
    </w:rPr>
  </w:style>
  <w:style w:type="character" w:styleId="IntenseReference">
    <w:name w:val="Intense Reference"/>
    <w:basedOn w:val="DefaultParagraphFont"/>
    <w:uiPriority w:val="32"/>
    <w:qFormat/>
    <w:rsid w:val="005512A7"/>
    <w:rPr>
      <w:b/>
      <w:bCs/>
      <w:smallCaps/>
      <w:color w:val="0F4761" w:themeColor="accent1" w:themeShade="BF"/>
      <w:spacing w:val="5"/>
    </w:rPr>
  </w:style>
  <w:style w:type="paragraph" w:styleId="NormalWeb">
    <w:name w:val="Normal (Web)"/>
    <w:basedOn w:val="Normal"/>
    <w:uiPriority w:val="99"/>
    <w:semiHidden/>
    <w:unhideWhenUsed/>
    <w:rsid w:val="00400F14"/>
    <w:pPr>
      <w:widowControl/>
      <w:autoSpaceDE/>
      <w:autoSpaceDN/>
      <w:adjustRightInd/>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400F14"/>
    <w:rPr>
      <w:i/>
      <w:iCs/>
    </w:rPr>
  </w:style>
  <w:style w:type="character" w:styleId="Strong">
    <w:name w:val="Strong"/>
    <w:basedOn w:val="DefaultParagraphFont"/>
    <w:uiPriority w:val="22"/>
    <w:qFormat/>
    <w:rsid w:val="00400F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9936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29</Pages>
  <Words>8836</Words>
  <Characters>50369</Characters>
  <Application>Microsoft Office Word</Application>
  <DocSecurity>0</DocSecurity>
  <Lines>419</Lines>
  <Paragraphs>118</Paragraphs>
  <ScaleCrop>false</ScaleCrop>
  <Company/>
  <LinksUpToDate>false</LinksUpToDate>
  <CharactersWithSpaces>59087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dc:description/>
  <cp:lastModifiedBy>Carl Hinton</cp:lastModifiedBy>
  <cp:revision>3</cp:revision>
  <dcterms:created xsi:type="dcterms:W3CDTF">2024-03-09T19:41:00Z</dcterms:created>
  <dcterms:modified xsi:type="dcterms:W3CDTF">2024-03-09T20:49:00Z</dcterms:modified>
</cp:coreProperties>
</file>