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0126B" w14:textId="77777777" w:rsidR="006B3D42" w:rsidRDefault="006B3D42" w:rsidP="006B3D42">
      <w:pPr>
        <w:pStyle w:val="NormalWeb"/>
      </w:pPr>
      <w:r>
        <w:t>CHAPTER XXIII. </w:t>
      </w:r>
    </w:p>
    <w:p w14:paraId="740F82F6" w14:textId="77777777" w:rsidR="006B3D42" w:rsidRDefault="006B3D42" w:rsidP="006B3D42">
      <w:pPr>
        <w:pStyle w:val="NormalWeb"/>
      </w:pPr>
      <w:r>
        <w:rPr>
          <w:rStyle w:val="Strong"/>
          <w:rFonts w:eastAsiaTheme="majorEastAsia"/>
        </w:rPr>
        <w:t>"THE BURDEN OF TYRE."</w:t>
      </w:r>
      <w:r>
        <w:t> </w:t>
      </w:r>
    </w:p>
    <w:p w14:paraId="12200D62" w14:textId="77777777" w:rsidR="006B3D42" w:rsidRDefault="006B3D42" w:rsidP="006B3D42">
      <w:pPr>
        <w:pStyle w:val="NormalWeb"/>
      </w:pPr>
      <w:r>
        <w:t xml:space="preserve">THE burden of Tyre" (or the oracle concerning Tyre), though part of the " light that shineth in a dark place," reveals nothing to clerics and critics whose eyes are closed against the gospel of the kingdom of God. One of the "authorities," discussing the authorship of this prophecy, rightly maintains that " no convincing arguments have been adduced against the traditional view; " but dismisses the oracle in the following </w:t>
      </w:r>
      <w:proofErr w:type="gramStart"/>
      <w:r>
        <w:t>words :</w:t>
      </w:r>
      <w:proofErr w:type="gramEnd"/>
      <w:r>
        <w:t xml:space="preserve"> "The date of the prophecy cannot be absolutely determined, nor can the fulfilment of the prediction in all its terms be pointed out. No light has yet been cast upon the predictions of the closing verses." This simply amounts to an admission that the writer " can't see it." It by no means follows that the light is not there and brilliantly visible to other eyes. The truth is the enlightener. " The light of the glorious gospel of Christ" shining into the minds of even men of low degree causes them to behold " marvellous things " out of God's law and testimony. It is the lack of this that is the undoing of the wise of this world. As to the date of the </w:t>
      </w:r>
      <w:proofErr w:type="gramStart"/>
      <w:r>
        <w:t>prophecy ;</w:t>
      </w:r>
      <w:proofErr w:type="gramEnd"/>
      <w:r>
        <w:t xml:space="preserve"> there seems to be no good reason for doubting that it belongs to about the middle of the reign of Hezekiah, to which the preceding chapter, and some subsequent ones, evidently belong. As to the scope of the predictions, and the fulfilment especially of the concluding </w:t>
      </w:r>
      <w:proofErr w:type="gramStart"/>
      <w:r>
        <w:t>verses ;</w:t>
      </w:r>
      <w:proofErr w:type="gramEnd"/>
      <w:r>
        <w:t xml:space="preserve"> it will be seen that the truth easily and beautifully indicates it; and that it bears upon the setting up of that kingdom, for the coming of which all Christendom orally prays in the Lord's prayer, but concerning the advent of which it is so signally faithless.</w:t>
      </w:r>
    </w:p>
    <w:p w14:paraId="72AE1F5F" w14:textId="77777777" w:rsidR="006B3D42" w:rsidRDefault="006B3D42" w:rsidP="006B3D42">
      <w:pPr>
        <w:pStyle w:val="NormalWeb"/>
      </w:pPr>
      <w:proofErr w:type="gramStart"/>
      <w:r>
        <w:t xml:space="preserve">Tyre (Heb. </w:t>
      </w:r>
      <w:proofErr w:type="spellStart"/>
      <w:r>
        <w:t>Tzor</w:t>
      </w:r>
      <w:proofErr w:type="spellEnd"/>
      <w:r>
        <w:t>, a rock),</w:t>
      </w:r>
      <w:proofErr w:type="gramEnd"/>
      <w:r>
        <w:t xml:space="preserve"> is the name of a city about 35 </w:t>
      </w:r>
      <w:proofErr w:type="spellStart"/>
      <w:r>
        <w:t>milesnorth</w:t>
      </w:r>
      <w:proofErr w:type="spellEnd"/>
      <w:r>
        <w:t xml:space="preserve"> of Mount Carmel on the Mediterranean, and about five miles south of the river Leontes. It was </w:t>
      </w:r>
      <w:proofErr w:type="gramStart"/>
      <w:r>
        <w:t>in the midst of</w:t>
      </w:r>
      <w:proofErr w:type="gramEnd"/>
      <w:r>
        <w:t xml:space="preserve"> Phoenicia, and 25 miles south of Sidon, with which, in the Old and New Testaments, it is associated. Tyre and Sidon were to Phoenicia of old, somewhat as London, or Liverpool, and Glasgow are to the British Isles to-day. The allusions of this prophecy at once take us back to the earliest accounts of the book of Genesis, that we may get a clear Scriptural idea of the origin and character of Tyre. The first words of " the oracle concerning Tyre" are, "Howl, ye ships of Tarshish; " whence at once arise the questions, " Who was Tarshish?" "Where was Tarshish?" Then, again, the prophet speaks of " the land of Chittim," and of Tyre as being at once the enfeebled " daughter of Tarshish " (v. 10), and " the oppressed virgin daughter of Zidon" (v. 12). These allusions are intelligible only when we consult the divine account of the origin of these peoples and places. " They call their lands after their own names, and their inward thought is that their houses shall continue for ever" (Ps. xlix.). This has been the custom and sentiment from the beginning. After the flood, one line of Noah's descendants, in its first three generations, ran </w:t>
      </w:r>
      <w:proofErr w:type="gramStart"/>
      <w:r>
        <w:t>thus :</w:t>
      </w:r>
      <w:proofErr w:type="gramEnd"/>
      <w:r>
        <w:t xml:space="preserve"> Japheth, Javan, Tarshish and Kittim, the last two being sons of Javan. In another branch, the corresponding three generations were Ham, Canaan, Sidon. Thus, in few words, the paternity of Tarshish, Kittim, and Sidon is disclosed from Genesis. Sidon gave his name to the city in the northern land of the Canaanites, and the geography of Tarshish and Kittim is first indicated in Gen. x. 4-5, as follows: " By these (Elishah, Tarshish, Kittim and </w:t>
      </w:r>
      <w:proofErr w:type="spellStart"/>
      <w:r>
        <w:t>Dodanim</w:t>
      </w:r>
      <w:proofErr w:type="spellEnd"/>
      <w:r>
        <w:t xml:space="preserve">) were the isles of the Gentiles divided in their lands, </w:t>
      </w:r>
      <w:proofErr w:type="gramStart"/>
      <w:r>
        <w:t>every one</w:t>
      </w:r>
      <w:proofErr w:type="gramEnd"/>
      <w:r>
        <w:t xml:space="preserve"> after his tongue, after their families in their nations." These isles of the Gentiles were Cyprus, Crete, and the islands and </w:t>
      </w:r>
      <w:proofErr w:type="gramStart"/>
      <w:r>
        <w:t>coast-lands</w:t>
      </w:r>
      <w:proofErr w:type="gramEnd"/>
      <w:r>
        <w:t xml:space="preserve"> of the northern shores of the Great Sea or Mediterranean generally. Thus, without at once descending into questions of geographical details, it is obvious from the first that Tarshish and Kittim stand for a maritime power often alluded to in the Scriptures, with designed indefiniteness, under the phrase " Ships of Tarshish." The times and bounds of the naval supremacy of the world have changed frequently; but this conveniently elastic phrase covers them all. What is meant in any </w:t>
      </w:r>
      <w:proofErr w:type="gramStart"/>
      <w:r>
        <w:lastRenderedPageBreak/>
        <w:t>particular case</w:t>
      </w:r>
      <w:proofErr w:type="gramEnd"/>
      <w:r>
        <w:t xml:space="preserve"> is determinable by the context, the history of the past, the first principles of the gospel of the kingdom, and the developments of the latter-days, in which we are assured the prophetic visions shall "speak and not lie," and that at the time of the end " the wise shall understand." The " isle of the Gentiles" with </w:t>
      </w:r>
      <w:proofErr w:type="spellStart"/>
      <w:r>
        <w:t>whicli</w:t>
      </w:r>
      <w:proofErr w:type="spellEnd"/>
      <w:r>
        <w:t xml:space="preserve"> the name Chittim or Kittim is most prominently identified, is Cyprus. Josephus says : "" </w:t>
      </w:r>
      <w:proofErr w:type="spellStart"/>
      <w:r>
        <w:t>Cethimas</w:t>
      </w:r>
      <w:proofErr w:type="spellEnd"/>
      <w:r>
        <w:t xml:space="preserve"> (Chittim) possessed the island </w:t>
      </w:r>
      <w:proofErr w:type="spellStart"/>
      <w:r>
        <w:t>Cethima</w:t>
      </w:r>
      <w:proofErr w:type="spellEnd"/>
      <w:r>
        <w:t xml:space="preserve">: it is now called Cyprus; and from that it is, that all islands, and the greatest part of the sea coasts, are named </w:t>
      </w:r>
      <w:proofErr w:type="spellStart"/>
      <w:r>
        <w:t>Cethim</w:t>
      </w:r>
      <w:proofErr w:type="spellEnd"/>
      <w:r>
        <w:t xml:space="preserve"> by the Hebrews ; and one city there is in Cyprus that has been able to preserve its denomination; it is called </w:t>
      </w:r>
      <w:proofErr w:type="spellStart"/>
      <w:r>
        <w:t>Citius</w:t>
      </w:r>
      <w:proofErr w:type="spellEnd"/>
      <w:r>
        <w:t xml:space="preserve"> by those who use the language of the Greeks, and has not, by the use of that dialect, escaped the name of </w:t>
      </w:r>
      <w:proofErr w:type="spellStart"/>
      <w:r>
        <w:t>Cethim</w:t>
      </w:r>
      <w:proofErr w:type="spellEnd"/>
      <w:r>
        <w:t xml:space="preserve">" (Ant., Bk. </w:t>
      </w:r>
      <w:proofErr w:type="spellStart"/>
      <w:r>
        <w:t>i</w:t>
      </w:r>
      <w:proofErr w:type="spellEnd"/>
      <w:r>
        <w:t xml:space="preserve">., cp. 6, sec. 1). Phoenician inscriptions have been found at </w:t>
      </w:r>
      <w:proofErr w:type="spellStart"/>
      <w:r>
        <w:t>Larnaka</w:t>
      </w:r>
      <w:proofErr w:type="spellEnd"/>
      <w:r>
        <w:t>, the site of this ancient Citium, which speak of the inhabitants as Chitti, thus endorsing the testimony of Josephus, of nearly 1,900 years ago. Tyre was " the daughter of Tarshish " in the sense of being an offshoot of that earliest maritime power; and " the virgin daughter of Zidon" in the sense of being in its palmiest days the unsubdued colony of the parent city to the north in the land of " the Sidonians " (Deut. iii. 9). This country, when Joshua divided the land by lot to Israel, fell to the lot of Asher (Josh. xix. 29). But Asher, like the other tribes, " did not drive out the inhabitants," " but dwelt among the Canaanites." Because of this, they became thorns in Israel's side, and their gods a snare (Jud. ii. 3), even.to the extent of subverting Solomon, and afterwards desolating the kingdom of Israel.</w:t>
      </w:r>
    </w:p>
    <w:p w14:paraId="1CF67740" w14:textId="77777777" w:rsidR="006B3D42" w:rsidRDefault="006B3D42" w:rsidP="006B3D42">
      <w:pPr>
        <w:pStyle w:val="NormalWeb"/>
      </w:pPr>
      <w:r>
        <w:t xml:space="preserve">" The Canaanites worshipped the male and female divinities, Baal and Astarte, who, in some cities, were designated by the names of Adonis and </w:t>
      </w:r>
      <w:proofErr w:type="spellStart"/>
      <w:r>
        <w:t>Baaltis</w:t>
      </w:r>
      <w:proofErr w:type="spellEnd"/>
      <w:r>
        <w:t xml:space="preserve">. Baal was intended to be a personification of the sun, and Astarte of the </w:t>
      </w:r>
      <w:proofErr w:type="gramStart"/>
      <w:r>
        <w:t>moon ;</w:t>
      </w:r>
      <w:proofErr w:type="gramEnd"/>
      <w:r>
        <w:t xml:space="preserve"> they did not, however, figure as luminous beings within the celestial space, but as the procreative powers of nature. The Canaanites also worshipped the then known seven planets termed </w:t>
      </w:r>
      <w:proofErr w:type="spellStart"/>
      <w:r>
        <w:t>Gabiri</w:t>
      </w:r>
      <w:proofErr w:type="spellEnd"/>
      <w:r>
        <w:t xml:space="preserve">, i.e., the Mighty; as an eighth </w:t>
      </w:r>
      <w:proofErr w:type="gramStart"/>
      <w:r>
        <w:t>god</w:t>
      </w:r>
      <w:proofErr w:type="gramEnd"/>
      <w:r>
        <w:t xml:space="preserve"> they adored Ashmun, the restorer of health, who was depicted as a serpent. The rites by which men and women dedicated themselves to the male and female deities were of a loathsome description. The degraded priestesses of the temple were termed * consecrated women * (</w:t>
      </w:r>
      <w:proofErr w:type="spellStart"/>
      <w:r>
        <w:t>Kedeshoth</w:t>
      </w:r>
      <w:proofErr w:type="spellEnd"/>
      <w:r>
        <w:t>). In honour of Astarte half frantic youths and men mutilated themselves and wore female attire. They then wandered about as beggars, collecting aid for their sanctuary, or rather for their priests, and were called ' holy men' (</w:t>
      </w:r>
      <w:proofErr w:type="spellStart"/>
      <w:r>
        <w:t>Kedeshim</w:t>
      </w:r>
      <w:proofErr w:type="spellEnd"/>
      <w:r>
        <w:t>). Such proceedings formed a main part of the religious discipline among the Phoenicians, and their profanities were constantly displayed before the Israelites" (Graetz, History of the Jews). The foregoing extract shows what a fatal mistake was made by the tribes in sparing a system that God had commanded them to extirpate. It also suggests reasons for some commandments of the law of Moses; and holds up to view the original source of the spiritual harlotry, of which the prophet Isaiah speaks in this u oracle concerning Tyre" (verses 15-17). </w:t>
      </w:r>
    </w:p>
    <w:p w14:paraId="36498FEB" w14:textId="77777777" w:rsidR="006B3D42" w:rsidRDefault="006B3D42" w:rsidP="006B3D42">
      <w:pPr>
        <w:pStyle w:val="NormalWeb"/>
      </w:pPr>
      <w:r>
        <w:rPr>
          <w:rStyle w:val="Strong"/>
          <w:rFonts w:eastAsiaTheme="majorEastAsia"/>
        </w:rPr>
        <w:t>THE ALLIANCE WITH DAVID AND SOLOMON. </w:t>
      </w:r>
    </w:p>
    <w:p w14:paraId="3F22F0A7" w14:textId="77777777" w:rsidR="006B3D42" w:rsidRDefault="006B3D42" w:rsidP="006B3D42">
      <w:pPr>
        <w:pStyle w:val="NormalWeb"/>
      </w:pPr>
      <w:r>
        <w:t xml:space="preserve">The Tyrian alliance with David and Solomon is an allegory related to things to come in the land of Israel. The Lord Jesus makes comparison of himself with Solomon, saying to the Jews: "a greater than Solomon is here." He is to " build the temple of the Lord" (Zech. vi. 13). A Tyrian power of the latter days is related to this time and work, for " the daughter of Tyre shall be there with a gift " in the day when the " greater than Solomon" sits on " the throne of the Lord over Israel" (Psa. xlv. 12, 6-7). A comparison and a contrast come before us here, for the " greater than Solomon" will by no means repeat the folly and transgression of his typical predecessor, nor the wicked toleration of the tribes before him; but will effectually uproot the Tyrian idolatry from the Holy Land and all the lands of its erstwhile dominion. The greatness and glory of Tyre are the subject of extensive delineation by the prophet </w:t>
      </w:r>
      <w:r>
        <w:lastRenderedPageBreak/>
        <w:t xml:space="preserve">Ezekiel (xxvi.-xxviii.), where God pronounces judgment upon the city, to be executed by the hand of Nebuchadnezzar, King of Babylon. It is clear from Ezek. xxix. 18 that Nebuchadnezzar subdued Tyre; but it is not quite clear in what sense he is said by God to have " received no wages." The record runs </w:t>
      </w:r>
      <w:proofErr w:type="gramStart"/>
      <w:r>
        <w:t>thus :</w:t>
      </w:r>
      <w:proofErr w:type="gramEnd"/>
      <w:r>
        <w:t xml:space="preserve"> " Nebuchadnezzar, King of Babylon, caused his army to serve a great service against Tyrus: every head was made bald and every shoulder was peeled : yet had he no wages, nor his army, for Tyrus, for the service that he had served against it." And God decreed that Egypt should be his wages. It has been suggested that the city itself was not actually taken by Nebuchadnezzar, or that all the spoil was removed before its fall. The latter seems the more probable. At any rate, Tyre, with all the other powers enumerated in Jer. xxv., was reduced to servitude of the King of Babylon for seventy years, as the prophet here said it should be (Jer. xxv. 11, 22). A superficial reading of Isa. xxiii. 13, apart from comparison with other parts of the Word and with history, would lead one to the conclusion that Babylon fell before Tyre. This verse has started the critics off on the assumption that it must have been written long after Isaiah's time by another, whom, having invented, they have christened "the Babylonian Isaiah." But there is no sound reason for such perversely ingenious romancing. This prophecy of Isaiah's is not " the burden of Babylon," which had been previously declared with great vividness in chapters xiii.-xiv.; but " the burden of Tyre." And the prophet does not direct the attention of Tyre to the founding of Babylon, but to that of " the land of the Chaldeans " under Asshur. There were towers and palaces in this land long before the Babylon of Isaiah's time; the tower of Babel was about contemporary with the birth of Tyre. The ruin of this tower and city in " the land of Shinar" (Gen. xi.) and the scattering of the builders by God may be the example that Tyre was called upon to " behold." As a matter of prophecy and history, we know that the humbling of Tyre by Nebuchadnezzar preceded the fall of Babylon before the Medes and Persians, and Isaiah's prophecy must be understood in harmony with this fact. After the " seventy years' " servitude, according to the word of the Lord by Isaiah and Jeremiah, Tyre revived and continued the customs of her former estate. The time to " punish the King of Babylon and the land of the Chaldeans" (Jer. xxv. 12) came, and Tyre and the other powers were freed from his yoke. The next visitation on the merchant city was by Alexander the Great, who, in B.O. 332, took insular Tyre, after a siege of seven months' duration, by building a mole connecting it with the mainland. </w:t>
      </w:r>
    </w:p>
    <w:p w14:paraId="3A771F0B" w14:textId="77777777" w:rsidR="006B3D42" w:rsidRDefault="006B3D42" w:rsidP="006B3D42">
      <w:pPr>
        <w:pStyle w:val="NormalWeb"/>
      </w:pPr>
      <w:r>
        <w:rPr>
          <w:rStyle w:val="Strong"/>
          <w:rFonts w:eastAsiaTheme="majorEastAsia"/>
        </w:rPr>
        <w:t>THE MIGRATION WESTWARD. </w:t>
      </w:r>
    </w:p>
    <w:p w14:paraId="06EEC3D0" w14:textId="77777777" w:rsidR="006B3D42" w:rsidRDefault="006B3D42" w:rsidP="006B3D42">
      <w:pPr>
        <w:pStyle w:val="NormalWeb"/>
      </w:pPr>
      <w:r>
        <w:t xml:space="preserve">After this, the sovereignty of the seas—naval and mercantile— migrated westward from the shores of Phoenicia. Tyre was no longer " the mart of nations," as she had been some centuries before, when the prophets depicted her splendour and proclaimed her fall. Isaiah, by the Spirit, decreed this migration in ν. </w:t>
      </w:r>
      <w:proofErr w:type="gramStart"/>
      <w:r>
        <w:t>β :</w:t>
      </w:r>
      <w:proofErr w:type="gramEnd"/>
      <w:r>
        <w:t xml:space="preserve"> "Pass ye over to Tarshish; howl, ye inhabitants of the isle. Is this your joyous city, whose antiquity is of ancient </w:t>
      </w:r>
      <w:proofErr w:type="gramStart"/>
      <w:r>
        <w:t>days ?</w:t>
      </w:r>
      <w:proofErr w:type="gramEnd"/>
      <w:r>
        <w:t xml:space="preserve"> Her own feet shall carry her afar off to sojourn." il Pass over to </w:t>
      </w:r>
      <w:proofErr w:type="gramStart"/>
      <w:r>
        <w:t>Chittim ;</w:t>
      </w:r>
      <w:proofErr w:type="gramEnd"/>
      <w:r>
        <w:t xml:space="preserve"> there, also, shalt thou have no rest" (v. 12). This, of itself, is an indication that the terms Tyre and Tarshish are not to be geographically confined to the land of the Phoenicians in the prophecies concerning the latter-days. And this consideration is most amply justified by many scriptures. The language of verse 9 is in harmony with </w:t>
      </w:r>
      <w:proofErr w:type="gramStart"/>
      <w:r>
        <w:t>this :</w:t>
      </w:r>
      <w:proofErr w:type="gramEnd"/>
      <w:r>
        <w:t xml:space="preserve"> " The Lord of Hosts hath purposed it to stain the pride of all glory, and to bring into contempt all the honourable of the earth." This is a work to be accomplished when the Lord Jesus is enthroned in Jerusalem, and his ancients " dwell before the Lord" (v. 18), there in the glory foreshadowed by Solomon's kingdom. </w:t>
      </w:r>
      <w:proofErr w:type="spellStart"/>
      <w:r>
        <w:t>Dr.</w:t>
      </w:r>
      <w:proofErr w:type="spellEnd"/>
      <w:r>
        <w:t xml:space="preserve"> Thomas wrote most lucidly of this over fifty years ago. Quoting the passages just referred to, he </w:t>
      </w:r>
      <w:proofErr w:type="gramStart"/>
      <w:r>
        <w:t>said :</w:t>
      </w:r>
      <w:proofErr w:type="gramEnd"/>
      <w:r>
        <w:t xml:space="preserve"> — " From this it would appear that Tyre was to emigrate from the Phoenician isle to Italy; but was not to abide there permanently. Tyre in Italy was the </w:t>
      </w:r>
      <w:proofErr w:type="spellStart"/>
      <w:r>
        <w:t>Tyrio</w:t>
      </w:r>
      <w:proofErr w:type="spellEnd"/>
      <w:r>
        <w:t xml:space="preserve">-Tarshish traffic there. But it was to find no rest </w:t>
      </w:r>
      <w:r>
        <w:lastRenderedPageBreak/>
        <w:t xml:space="preserve">there. This implies that Tyre was to remove from Italy and become Tyre in some other </w:t>
      </w:r>
      <w:proofErr w:type="gramStart"/>
      <w:r>
        <w:t>place :</w:t>
      </w:r>
      <w:proofErr w:type="gramEnd"/>
      <w:r>
        <w:t xml:space="preserve"> that is, that wherever the traffic originally peculiar to Tyre should settle itself as in a stronghold, there would Tyre and the stronghold of Tarshish he. Tyre was to carry herself away upon her own feet. Commerce and trade cannot be taken captive and be compelled by a conqueror to locate itself wherever he pleases. They must flow in their own natural channels. A numerous, ingenious, and industrious population will export and import largely; and if it get the start of surrounding nations, it will become a great centre of </w:t>
      </w:r>
      <w:proofErr w:type="gramStart"/>
      <w:r>
        <w:t>attraction ;</w:t>
      </w:r>
      <w:proofErr w:type="gramEnd"/>
      <w:r>
        <w:t xml:space="preserve"> and when, in its growth and prosperity, it develops into the old Phoenician similitude, there has Tyre carried herself upon her own feet, and not those of another. Nebuchadnezzar and Alexander might plunder her </w:t>
      </w:r>
      <w:proofErr w:type="gramStart"/>
      <w:r>
        <w:t>merchandise, but</w:t>
      </w:r>
      <w:proofErr w:type="gramEnd"/>
      <w:r>
        <w:t xml:space="preserve"> could not transfer her trafficking to Babylon or Macedonia. Tyre has been in Alexandria, in Venice, in Genoa, in Lisbon, in Holland, and lastly, in Britain, 'far away' from her ancient home, and there 6 to sojourn' until she shall return over the Sea of Tarshish to her fatherland, there to pursue a course more calculated to bless </w:t>
      </w:r>
      <w:proofErr w:type="spellStart"/>
      <w:r>
        <w:t>ihe</w:t>
      </w:r>
      <w:proofErr w:type="spellEnd"/>
      <w:r>
        <w:t xml:space="preserve"> world than she has hitherto done in her harlotry with all the kingdoms of the earth." With reference to Alexandria, founded by the conqueror of Tyre, we get just a brief glimpse of its maritime trade in the Acts of the Apostles. Paul, on his voyage as a prisoner to Rome, about A.D. 60, was put on board "a ship of Alexandria" at Myra, in Lycia (Acts xxvii. 6). And when that ship was wrecked on the island of Melita (Malta), after a three months' sojourn, he was shipped in the Castor and Pollux, another " ship of Alexandria," and landed at Puteoli, in Italy (Acts xxviii. 11-13).</w:t>
      </w:r>
    </w:p>
    <w:p w14:paraId="10DABBBC" w14:textId="77777777" w:rsidR="006B3D42" w:rsidRDefault="006B3D42" w:rsidP="006B3D42">
      <w:pPr>
        <w:pStyle w:val="NormalWeb"/>
      </w:pPr>
      <w:r>
        <w:rPr>
          <w:rStyle w:val="Strong"/>
          <w:rFonts w:eastAsiaTheme="majorEastAsia"/>
        </w:rPr>
        <w:t>TYRE AND VENICE. </w:t>
      </w:r>
    </w:p>
    <w:p w14:paraId="3260E57A" w14:textId="77777777" w:rsidR="006B3D42" w:rsidRDefault="006B3D42" w:rsidP="006B3D42">
      <w:pPr>
        <w:pStyle w:val="NormalWeb"/>
      </w:pPr>
      <w:r>
        <w:t xml:space="preserve">The maritime ascendancy of Venice came a few centuries later. It is interesting to hear the late John Ruskin trace the genealogy of the Tyrian Power — not indeed with any idea of elucidating the prophecy of Isaiah, but as noting a great world-phenomenon. He </w:t>
      </w:r>
      <w:proofErr w:type="gramStart"/>
      <w:r>
        <w:t>says:—</w:t>
      </w:r>
      <w:proofErr w:type="gramEnd"/>
      <w:r>
        <w:t xml:space="preserve"> " Since first the dominion of man was asserted over the ocean, three thrones of mark beyond all others have been set up upon its sands—the thrones of Tyre, Venice, and England. Of the first of these great powers, only the memory remains. Of the second, only the ruins; the third, which inherits their greatness, if it forgets their example, may be led through prouder eminence to less pitied destruction." A perusal of the historical section of the article VENICE, in the </w:t>
      </w:r>
      <w:proofErr w:type="spellStart"/>
      <w:r>
        <w:t>Encyclopcedia</w:t>
      </w:r>
      <w:proofErr w:type="spellEnd"/>
      <w:r>
        <w:t xml:space="preserve"> Britannica, will convince anyone that it was a " sojourning place" of the Tyrian power of old. So marked is the resemblance, that a footnote is devoted to the subject, which runs as follows :— " There are many curious analogies between Venice in the early part of its career and the Phoenician city of Tyre in the 8th and 7th centuries B.C., in the position of the two cities, their mercantile habits, their custom of acting as carriers for other races, and </w:t>
      </w:r>
      <w:proofErr w:type="spellStart"/>
      <w:r>
        <w:t>their</w:t>
      </w:r>
      <w:proofErr w:type="spellEnd"/>
      <w:r>
        <w:t xml:space="preserve"> both being, in their habits of life and in their artistic productions, links between the East and the West." Venetia was one of the twenty-nine provinces into which Constantine divided Italy. After his time the original government was invested in magistrates called </w:t>
      </w:r>
      <w:proofErr w:type="spellStart"/>
      <w:r>
        <w:t>tribuni</w:t>
      </w:r>
      <w:proofErr w:type="spellEnd"/>
      <w:r>
        <w:t xml:space="preserve"> </w:t>
      </w:r>
      <w:proofErr w:type="spellStart"/>
      <w:r>
        <w:t>maratimi</w:t>
      </w:r>
      <w:proofErr w:type="spellEnd"/>
      <w:r>
        <w:t xml:space="preserve">, maritime tribunal; but they gave place to the rule of the Doges or dukes. In the 9th century A.D., after the wars with Pepin and Charlemagne, the people in 810 " abandoned the mainland in order to make the </w:t>
      </w:r>
      <w:proofErr w:type="spellStart"/>
      <w:r>
        <w:t>Rivo</w:t>
      </w:r>
      <w:proofErr w:type="spellEnd"/>
      <w:r>
        <w:t xml:space="preserve"> Alto, with its surrounding islets, the permanent seat of their government." Compare this with insular Tyre. The suppression of the Adriatic pirates developed the naval strength of Venice, and the period of the Crusades developed a great transport trade. " The whole littoral, from Trieste to Albania, became in this way a sort of prolongation of the Venetian Coast." From the ]</w:t>
      </w:r>
      <w:proofErr w:type="gramStart"/>
      <w:r>
        <w:t>2th</w:t>
      </w:r>
      <w:proofErr w:type="gramEnd"/>
      <w:r>
        <w:t xml:space="preserve"> to the 15th centuries A.D. was the palmiest time of the " sojourn" of Tyre in Venice. Constantinople was conquered by the Doge Enrico Dandolo in 1204. The salt trade of Central Europe was in the hands of the Venetians, and such was the greatness of the arsenal that it at one time employed 16,000 workmen: and, in the struggle with the Turks towards the end of the 16th century, sent </w:t>
      </w:r>
      <w:r>
        <w:lastRenderedPageBreak/>
        <w:t xml:space="preserve">forth a </w:t>
      </w:r>
      <w:proofErr w:type="gramStart"/>
      <w:r>
        <w:t>fully-armed</w:t>
      </w:r>
      <w:proofErr w:type="gramEnd"/>
      <w:r>
        <w:t xml:space="preserve"> galley every morning for 100 days in succession. But the Turks became the rising power in the East, till in 1453 they took Constantinople, and the Venetian possessions gradually fell under their power. Chittim, or Cyprus, was ceded to them in 1573, after many other places. At last, Napoleon the Great suppressed the Republic in 1797. Then Venice was assigned by treaty to Austria. But, in 1866, Austria was defeated by Prussia, and Venice liberated. At last, in 1870, it was united with Italy. But long before this, the Tyrian power had migrated still further westward, even to " the remote islands of the Northern Seas." " The Lord of Hosts hath purposed to stain the pride of all glory, and to bring into contempt all the honourable of the earth" (verse 8). This alone ought to assure everyone that the scope and intention of the " burden of Tyre" here revealed, is not yet exhausted. The pride of the glory of Phoenician Tyre of old has departed truly, and " only its memory remains." Likewise the glory of its Venetian successor has been stained and laid in </w:t>
      </w:r>
      <w:proofErr w:type="gramStart"/>
      <w:r>
        <w:t>ruins ;</w:t>
      </w:r>
      <w:proofErr w:type="gramEnd"/>
      <w:r>
        <w:t xml:space="preserve"> but Britain, which, as Roskin truly says, " inherits their greatness," and boasts " a prouder eminence," remains ; and, with "all the proud," must be humbled and " brought into contempt," before the prophecy, even in this one particular, can be said to have been fulfilled. This latter day " daughter of Tarshish" must become as weak as water (v. 10), in the day that the Lord stretches out his hand over the sea and shakes kingdoms (v. 11). "If it </w:t>
      </w:r>
      <w:proofErr w:type="gramStart"/>
      <w:r>
        <w:t>forget</w:t>
      </w:r>
      <w:proofErr w:type="gramEnd"/>
      <w:r>
        <w:t xml:space="preserve"> their (Tyre's and Venice's) example," says Ruskin, " it may be led through prouder </w:t>
      </w:r>
      <w:proofErr w:type="spellStart"/>
      <w:r>
        <w:t>emineDce</w:t>
      </w:r>
      <w:proofErr w:type="spellEnd"/>
      <w:r>
        <w:t xml:space="preserve"> to less pitied destruction." The examples of Tyre and Venice must be studied in the light of prophecy, and of the gospel of the kingdom, which covenants their dominion to Christ and the saints. There is but little of such study in Britain, whose correspondence with other Tyrian features delineated in the prophecy is only too well marked. Her forgetfulness of God's judgments on Tyre is absolute, and the destruction of her power is assured. </w:t>
      </w:r>
    </w:p>
    <w:p w14:paraId="4A504C6A" w14:textId="77777777" w:rsidR="006B3D42" w:rsidRDefault="006B3D42" w:rsidP="006B3D42">
      <w:pPr>
        <w:pStyle w:val="NormalWeb"/>
      </w:pPr>
      <w:r>
        <w:rPr>
          <w:rStyle w:val="Strong"/>
          <w:rFonts w:eastAsiaTheme="majorEastAsia"/>
        </w:rPr>
        <w:t>"BRITANNIA RULES THE WAVES." </w:t>
      </w:r>
    </w:p>
    <w:p w14:paraId="05906936" w14:textId="77777777" w:rsidR="006B3D42" w:rsidRDefault="006B3D42" w:rsidP="006B3D42">
      <w:pPr>
        <w:pStyle w:val="NormalWeb"/>
      </w:pPr>
      <w:r>
        <w:t xml:space="preserve">We have dwelt a little on the passing of the Tyrian Power to Alexandria and Venice. It is unnecessary further to trace its progress. Students of English history will not need reminding of the Spanish Armada, and its destruction in 1588: nor of the Dutch victory of Van Tromp in 1652, when he carried a broom at his mast head in the English Channel as an emblematic announcement that he had swept Britain from the seas. The tables were soon turned, however, and the British flag was saluted in the way that has come down even to our own times. It was about the opening of the seventeenth century that (after the destruction of the Spanish Armada) the vital importance of the navy began to dawn on the British nation. Since that time naval supremacy has become an axiom, for the upholding of which hundreds of millions of pounds have been squeezed out of the people to the tune of " Rule Britannia! " Seeing that the prophecy undoubtedly has a latter-day application, it becomes a question whether we can support this by other scriptures, and identify in Britain, as the modern representative of Tyre and Tarshish, the features that are here before us. As concerning other scriptures, we find them in harmony with this idea, </w:t>
      </w:r>
      <w:proofErr w:type="gramStart"/>
      <w:r>
        <w:t>inasmuch as</w:t>
      </w:r>
      <w:proofErr w:type="gramEnd"/>
      <w:r>
        <w:t xml:space="preserve"> they represent a latter-day Tyre in subjection to, and in alliance with, " THE KING " of Israel. Thus, in Psalm xlv., which we have Paul's authority for interpreting as prophetic of the reign of Christ on earth, it is said: " The daughter of Tyre shall be there with a gift, even the rich, among the people shall entreat thy favour." This is to come to pass when " the Queen in gold of Ophir" stands at the right hand of the King, in the day that he exalts his " children" to be " princes in all the earth." This, according to his own teaching, is when he "comes in glory," and, placing "the blessed of the Father" on his "right hand, invites them to " inherit the kingdom prepared from the foundation of the world " (Matt. xxv.). Then " the kings of Tarshish and of the isles shall bring presents; the kings of Sheba and Seba shall offer gifts. Yea, all kings shall </w:t>
      </w:r>
      <w:proofErr w:type="gramStart"/>
      <w:r>
        <w:t>fall down</w:t>
      </w:r>
      <w:proofErr w:type="gramEnd"/>
      <w:r>
        <w:t xml:space="preserve"> before him, all nations shall serve him" (Psa. lxxii.). And the </w:t>
      </w:r>
      <w:proofErr w:type="gramStart"/>
      <w:r>
        <w:t>particular service</w:t>
      </w:r>
      <w:proofErr w:type="gramEnd"/>
      <w:r>
        <w:t xml:space="preserve"> of " the ships </w:t>
      </w:r>
      <w:r>
        <w:lastRenderedPageBreak/>
        <w:t xml:space="preserve">of Tarshish" is declared to be " to bring Zion's sons from far, their silver and their gold with them," unto the name of the Lord God of Israel (Isa. lx. 9). Tyre of Isaiah's day was " the daughter of Tarshish," otherwise denned as " the virgin daughter of Sidon." But the latter-day British Tarshish is denned as " the daughter of Tyre," because in turn it "inherits her greatness." Its Mediterranean acquisitions at Gibraltar, Malta, and Cyprus within the last century or two are further local proofs of it, in addition to the naval and commercial supremacy which Britain has developed. But, as of old, there is " no rest" in Chittim (v. 12) or elsewhere for the Tyrian Power of the time of the end. The modern representatives of the Babylonians and Grecians are jealous of her </w:t>
      </w:r>
      <w:proofErr w:type="gramStart"/>
      <w:r>
        <w:t>supremacy, and</w:t>
      </w:r>
      <w:proofErr w:type="gramEnd"/>
      <w:r>
        <w:t xml:space="preserve"> design its overthrow. They reckon, however, without considering the purpose of " THE KIKG." This involves the gathering of the forces of the adversary against his Land and City (Psa. xlviii. 4), and their overthrow there. The Tarshish Power is opposed to these others by reason of the divergence of its own interests, but it does not escape a humbling, for of that time it is written: " Thou </w:t>
      </w:r>
      <w:proofErr w:type="spellStart"/>
      <w:r>
        <w:t>breakest</w:t>
      </w:r>
      <w:proofErr w:type="spellEnd"/>
      <w:r>
        <w:t xml:space="preserve"> the ships of Tarshish with an East wind" (verse 7); so that, as of Tyre of old, it will be said : " Thy rowers have brought thee into great waters, the east wind hath broken thee in the midst of the seas" (Ezek. xxvii. 26). </w:t>
      </w:r>
    </w:p>
    <w:p w14:paraId="1020E2E9" w14:textId="77777777" w:rsidR="006B3D42" w:rsidRDefault="006B3D42" w:rsidP="006B3D42">
      <w:pPr>
        <w:pStyle w:val="NormalWeb"/>
      </w:pPr>
      <w:r>
        <w:rPr>
          <w:rStyle w:val="Strong"/>
          <w:rFonts w:eastAsiaTheme="majorEastAsia"/>
        </w:rPr>
        <w:t>THE WORLD-WIDE "HARLOTRY." </w:t>
      </w:r>
    </w:p>
    <w:p w14:paraId="58ADB127" w14:textId="77777777" w:rsidR="006B3D42" w:rsidRDefault="006B3D42" w:rsidP="006B3D42">
      <w:pPr>
        <w:pStyle w:val="NormalWeb"/>
      </w:pPr>
      <w:r>
        <w:t xml:space="preserve">But </w:t>
      </w:r>
      <w:proofErr w:type="spellStart"/>
      <w:r>
        <w:t>hefore</w:t>
      </w:r>
      <w:proofErr w:type="spellEnd"/>
      <w:r>
        <w:t xml:space="preserve"> this final overthrow, and after the humiliation encountered at the hands of the Babylonian; Tyre was to recover from her seventy years' obscurity and " sing as </w:t>
      </w:r>
      <w:proofErr w:type="gramStart"/>
      <w:r>
        <w:t>an</w:t>
      </w:r>
      <w:proofErr w:type="gramEnd"/>
      <w:r>
        <w:t xml:space="preserve"> harlot:" and " commit fornication with all the kingdoms of the world upon the face of the earth." This is one of the features concerning which the latter-day Tyrians are in darkness. " The fulfilment of the prediction in all its terms cannot be pointed out," says one. " No light has yet been cast on the predictions of the closing verses." This is a mistake; the fulfilment can be pointed out with ease and certainty, and the illumination of the Word is amply sufficient to the " making manifest " of the meaning. Cities are said to be "harlots" or "</w:t>
      </w:r>
      <w:proofErr w:type="spellStart"/>
      <w:r>
        <w:t>adultresses</w:t>
      </w:r>
      <w:proofErr w:type="spellEnd"/>
      <w:r>
        <w:t xml:space="preserve"> " when they go astray from God, corrupt themselves for gain, and mingle with the nations and learn and condone their ways. Of this, Sodom, Samaria, Jerusalem, and ROME are the chief examples in the Scriptures. Ezekiel xvi. and xxiii. and Revelations xvii.-xviii. will be all sufficient, in the study of the passages, to establish this point. All apostacy on the earth, from the time of Cain downwards, is covered by this figurative description. Of the Tyrian corruption of God's way, and its harlotry, literal and spiritual, we have already spoken </w:t>
      </w:r>
      <w:proofErr w:type="gramStart"/>
      <w:r>
        <w:t>briefly ;</w:t>
      </w:r>
      <w:proofErr w:type="gramEnd"/>
      <w:r>
        <w:t xml:space="preserve"> and of Jerusalem's and Samaria's adoption of it to their shame and destruction. The question now is: Has this feature proved hereditary and passed westward during the centuries along with the other marks of Tyrian </w:t>
      </w:r>
      <w:proofErr w:type="gramStart"/>
      <w:r>
        <w:t>identity ?</w:t>
      </w:r>
      <w:proofErr w:type="gramEnd"/>
      <w:r>
        <w:t xml:space="preserve"> The answer will naturally spring to the lips of those who know the Scriptures and the history of the world in relation thereto. It is summed up in the name of the " great city" of Rev. xvii., that " reigned over the kings of the earth" in John's days—that is, ROME. She is the "Mother of Harlots and Abominations of the Earth" that still reigns in her spiritual </w:t>
      </w:r>
      <w:proofErr w:type="gramStart"/>
      <w:r>
        <w:t>jurisdiction, and</w:t>
      </w:r>
      <w:proofErr w:type="gramEnd"/>
      <w:r>
        <w:t xml:space="preserve"> will till the Lord consume her with the spirit of His mouth and destroy her with the brightness of His coming (2 Tim. ii. 8). The casting of a great millstone into the sea by a mighty angel was the figure of her final overthrow ; and John heard in spirit the previous lament of the Merchants of the Sea, thus: 4i Every shipmaster, and all the company in ships, and sailors, and as many as trade by sea, stood afar off, and cried when they saw the smoke of her burning, saying, What city is like unto this great city ? And they cast dust on their heads and cried, weeping and wailing, saying, Alas! alas! that great city, wherein were made rich ALL THAT HAD SHIPS IN THE SEA by reason of her costliness! for in one hour she is made desolate" (Rev. xviii. 17-19).</w:t>
      </w:r>
    </w:p>
    <w:p w14:paraId="1A71FAF7" w14:textId="77777777" w:rsidR="006B3D42" w:rsidRDefault="006B3D42" w:rsidP="006B3D42">
      <w:pPr>
        <w:pStyle w:val="NormalWeb"/>
      </w:pPr>
      <w:r>
        <w:lastRenderedPageBreak/>
        <w:t xml:space="preserve">The latter-day " daughter of Tyre" is unquestionably covered by the phrase, ''all that had ships in the sea," so that it simply becomes a question how she is related to the " Mother of Harlots." The answer is simple. Just as Jerusalem and Samaria inherited and appropriated the harlotry and "abominations " of Tyre of old, so Rome inherited and appropriated the </w:t>
      </w:r>
      <w:proofErr w:type="spellStart"/>
      <w:r>
        <w:t>Judaised</w:t>
      </w:r>
      <w:proofErr w:type="spellEnd"/>
      <w:r>
        <w:t xml:space="preserve"> corruption of the Gospel of Christ. And Britain, in her ecclesiastical relations, which are always subordinated to the mercantile and Imperial, is merely the feebly " Protestant" daughter of the Roman mother. It is not to be expected that Protestant " divines" will own up to this spiritual parentage; nor that they should be willing to be incriminated in the Tyrian " harlotry" and worldwide " fornication" of Isaiah's and John's revelations (Isa. xxiii. 15-17; Rev. xvii. 2: xviii. 3). They declare that there is " no light" upon the subject. They " can't see it." And yet the line of historical development can be traced clearly enough. The apostle Paul's anxiety over the body of Christ, he expresses in the following beautiful </w:t>
      </w:r>
      <w:proofErr w:type="gramStart"/>
      <w:r>
        <w:t>words :</w:t>
      </w:r>
      <w:proofErr w:type="gramEnd"/>
      <w:r>
        <w:t xml:space="preserve"> " I am jealous over you with godly jealousy : for I have espoused you to one husband, that I may present you as a chaste virgin to Christ. But I fear lest by any means, as the serpent beguiled Eve through his subtilty, so your minds should be corrupted from the simplicity that is in Christ" (2 Cor. xi. 2-3). The apostle's fears were only too well grounded. The </w:t>
      </w:r>
      <w:proofErr w:type="spellStart"/>
      <w:r>
        <w:t>serpentdoctrines</w:t>
      </w:r>
      <w:proofErr w:type="spellEnd"/>
      <w:r>
        <w:t xml:space="preserve"> that then took the form of preaching " another Jesus" (verse 4), soon corrupted the mind of the Christian Eve, until, like her prototype, she fell. The Lord Jesus, in A.D. 96, shows how she took the way of Jezebel of old (Rev. ii. 20), and so, in his estimation, the old Sidonian and Tyrian abominations were anti-typically reproduced in the end of the first century among his own people. Two centuries later the fulfilment of another revelation of the Lord was manifested. " The woman" had by that time got " up in the world." John, in Rev. xii., saw her " in heaven," " clothed with the sun, the moon under her feet, and upon her head a crown of twelve stars." He saw also that she was pregnant, and afterwards brought forth a man-child who proved to be another Cain. The history of Christianity in the first half of the fourth century gives the literal unfolding of the matter. The Christian community, now become very corrupt, rose to place and power in the Roman Empire. A military champion was found in Constantine the Great, the so-called " First Christian Emperor." Church and World, or State, were united in adulterous compact (Jas. iv. 4), and the " remnant of the woman's seed which keep the commandments of God and have the testimony of Jesus Christ," became a hunted fugitive. Hereafter, in Christ's last prophecy, a sharp distinction is drawn between these and "the woman." The latter appears at last as "the </w:t>
      </w:r>
      <w:proofErr w:type="gramStart"/>
      <w:r>
        <w:t>Mother</w:t>
      </w:r>
      <w:proofErr w:type="gramEnd"/>
      <w:r>
        <w:t xml:space="preserve"> of Harlots" (Rev. xvii.), and the former as " the Bride, the Lamb's Wife" (Rev. xix.). Nearly three centuries onward from Constantine's time, " the Man of Sin" and "Son of Perdition" was born of "the woman." The Papacy was manifested in Rome in the early years of the seventh century, and there it sits still, awaiting the judgment of the Lord to be accomplished amidst the rejoicings of the " holy apostles and prophets," whose blood Rome has poured out like water. The Tyrian Power, in all its migrations since New Testament times, has been allied with Romish " fornication " (Rev. xvii. 2). This is true whether we consider its Venetian, Genoese, Spanish, Dutch, or British phases. It is, perhaps, most manifest when we look at the Spanish Armada. What was this but a great Papal expedition to bring back recalcitrant England to the Papal </w:t>
      </w:r>
      <w:proofErr w:type="gramStart"/>
      <w:r>
        <w:t>fold ?</w:t>
      </w:r>
      <w:proofErr w:type="gramEnd"/>
      <w:r>
        <w:t xml:space="preserve"> And, but for the hand of God, it must, humanly speaking, have succeeded. The English fought valiantly </w:t>
      </w:r>
      <w:proofErr w:type="gramStart"/>
      <w:r>
        <w:t>enough ;</w:t>
      </w:r>
      <w:proofErr w:type="gramEnd"/>
      <w:r>
        <w:t xml:space="preserve"> but God fought for them. The storms off Lisbon at the start of the expedition, and those off the North of Scotland and Ireland at the finish» destroyed more than British naval prowess did. This is recognised by monumental inscription at Plymouth. The monument is to Admiral Drake, but the inscription was chosen by Queen </w:t>
      </w:r>
      <w:proofErr w:type="gramStart"/>
      <w:r>
        <w:t>Elizabeth,,</w:t>
      </w:r>
      <w:proofErr w:type="gramEnd"/>
      <w:r>
        <w:t xml:space="preserve"> and is from Ex. xv.: " Thou didst blow with thy wind; the sea covered them ; they sank as lead in the mighty waters." This is distinctly apposite and true, though spoken of another matter» After Drake had done his best, 120 ships escaped up the Channel northwards, in the attempt to work round Scotland and Ireland to Spain. Of these only 54 </w:t>
      </w:r>
      <w:r>
        <w:lastRenderedPageBreak/>
        <w:t xml:space="preserve">reached Spain at last, after months of suffering and privation. This was a great deliverance for British Protestantism, which waxes more and more feeble every year, and never was at any time </w:t>
      </w:r>
      <w:proofErr w:type="gramStart"/>
      <w:r>
        <w:t>thorough-going</w:t>
      </w:r>
      <w:proofErr w:type="gramEnd"/>
      <w:r>
        <w:t xml:space="preserve"> enough to remove itself from the category of a daughter of the " Mother of Harlots." The singular retention of the title " Defender of the Faith," which was bestowed by the Pope on Henry VIII., is in harmony with the fact that in all essential details, " the faith" in question is that of the Roman " mother," and not the " one faith " of apostolic proclamation. But the latter-day Queen of the Sea is not particular as to faith so long as her commercial interests are supreme. Hence when the Catholics object that if the King in his Coronation Oath be required to brand some of their notions as false and superstitious, he should do the like with those of his Mohammedan subjects, the matter is quietly ignored. " My religion," says a latter - day Tyrian, " is </w:t>
      </w:r>
      <w:proofErr w:type="gramStart"/>
      <w:r>
        <w:t>EMPIRE !</w:t>
      </w:r>
      <w:proofErr w:type="gramEnd"/>
      <w:r>
        <w:t xml:space="preserve"> " That is the prevailing sentiment. The " gospel of the kingdom" is not endured, far less suffered to interfere in the slightest degree with imperial and commercial schemes. But, according to Isaiah and the other prophets, all this is to be changed. " Her merchandise and her hire shall be holiness to the Lord. It shall not be treasured nor laid up; for her merchandise shall be for them that dwell before the Lord, to eat sufficiently and for durable clothing " (verse 18). Those that " dwell before the Lord " are the Lord Jesus and the </w:t>
      </w:r>
      <w:proofErr w:type="gramStart"/>
      <w:r>
        <w:t>saints ;</w:t>
      </w:r>
      <w:proofErr w:type="gramEnd"/>
      <w:r>
        <w:t xml:space="preserve"> and, in a secondary sense, the whole house of Israel, and the " dwelling-place" is not the heaven of Romish and Protestant pulpit theology, but the land of Israel transformed into the Paradise of the Kingdom of God. The prophet Ezekiel associates the final fall of Tyre with Yahweh's setting of glory in the land of the living (Ezek. xxvi. 20). The word of the Lord by Ezekiel against Tyre and Sidon concludes thus: " And there shall be no more a pricking brier (compare Judges ii. 3) unto the house of Israel, nor any grieving thorn of all that are round about them, that despised them, and they shall know that I am the Lord God. </w:t>
      </w:r>
      <w:proofErr w:type="gramStart"/>
      <w:r>
        <w:t>Thus</w:t>
      </w:r>
      <w:proofErr w:type="gramEnd"/>
      <w:r>
        <w:t xml:space="preserve"> saith the Lord God: When I shall have gathered the house of Israel from among the people among whom they are scattered, and shall be sanctified in them in the sight of the heathen, then shall they dwell in their land that I have given to my servant Jacob. And they shall dwell safely therein, and shall build houses and plant </w:t>
      </w:r>
      <w:proofErr w:type="gramStart"/>
      <w:r>
        <w:t>vineyards ;</w:t>
      </w:r>
      <w:proofErr w:type="gramEnd"/>
      <w:r>
        <w:t xml:space="preserve"> yea, they shall dwell with confidence when I have executed judgments on all those that despise them round about, and they shall know that I am the Lord their God " (Ezek. xxviii. 24-26). Here the locality, time and nature of the final crisis are clearly indicated, in harmony with Isa. xxiii. 18, and other Scriptures. The British-Tyrian power is humbled by the destruction of its navy, purged of its Babylonian idolatry and superstition, and of the *' iniquity of its traffic," and " cast as profane out of the mountain of God." But it is not destroyed without remedy, as are the hosts of the Northern confederacy. It is permitted to survive as the Gentile ally of the Greater than Solomon, and its vast wealth and commerce is sanctified to the service of God in the hands of the saints and the house of Israel. Such is the ultimate " burden of Tyre," which Isaiah, by the spirit of God, revealed over 700 years before Christ. At the end of 2,600 years the vision speaks and does not lie; for we can see how all things tend to the crisis divinely foretold. </w:t>
      </w:r>
    </w:p>
    <w:p w14:paraId="21B58862" w14:textId="77777777" w:rsidR="006B3D42" w:rsidRDefault="006B3D42" w:rsidP="006B3D42">
      <w:pPr>
        <w:pStyle w:val="NormalWeb"/>
      </w:pPr>
      <w:r>
        <w:rPr>
          <w:rStyle w:val="Strong"/>
          <w:rFonts w:eastAsiaTheme="majorEastAsia"/>
        </w:rPr>
        <w:t>"A REMARKABLE PARALLEL." </w:t>
      </w:r>
    </w:p>
    <w:p w14:paraId="4C3DE959" w14:textId="77777777" w:rsidR="006B3D42" w:rsidRDefault="006B3D42" w:rsidP="006B3D42">
      <w:pPr>
        <w:pStyle w:val="NormalWeb"/>
      </w:pPr>
      <w:r>
        <w:t xml:space="preserve">It will be a </w:t>
      </w:r>
      <w:proofErr w:type="spellStart"/>
      <w:r>
        <w:t>fittiDg</w:t>
      </w:r>
      <w:proofErr w:type="spellEnd"/>
      <w:r>
        <w:t xml:space="preserve"> conclusion to this chapter to reproduce </w:t>
      </w:r>
      <w:proofErr w:type="spellStart"/>
      <w:r>
        <w:t>Dr.</w:t>
      </w:r>
      <w:proofErr w:type="spellEnd"/>
      <w:r>
        <w:t xml:space="preserve"> Thomas' " remarkable parallel" * between Britain and Tyre of old. He says: 1. Tyre was the mart of the </w:t>
      </w:r>
      <w:proofErr w:type="gramStart"/>
      <w:r>
        <w:t>nations.—</w:t>
      </w:r>
      <w:proofErr w:type="gramEnd"/>
      <w:r>
        <w:t xml:space="preserve">So is Britain. 2. Tyre was the mighty fortress of the </w:t>
      </w:r>
      <w:proofErr w:type="gramStart"/>
      <w:r>
        <w:t>sea.—</w:t>
      </w:r>
      <w:proofErr w:type="gramEnd"/>
      <w:r>
        <w:t xml:space="preserve">So is Britain. 3. Tyre's merchants were princes, and her traders nobles of the </w:t>
      </w:r>
      <w:proofErr w:type="gramStart"/>
      <w:r>
        <w:t>land.—</w:t>
      </w:r>
      <w:proofErr w:type="gramEnd"/>
      <w:r>
        <w:t xml:space="preserve">So are Britain's; being, as the French say, "A nation of shopkeepers." 4. Tyre was a Dispenser of </w:t>
      </w:r>
      <w:proofErr w:type="gramStart"/>
      <w:r>
        <w:t>Crowns.—</w:t>
      </w:r>
      <w:proofErr w:type="gramEnd"/>
      <w:r>
        <w:t>This is true also of Britain, as shown in her continental and Indian history.</w:t>
      </w:r>
    </w:p>
    <w:p w14:paraId="7E2DDBB0" w14:textId="77777777" w:rsidR="006B3D42" w:rsidRDefault="006B3D42" w:rsidP="006B3D42">
      <w:pPr>
        <w:pStyle w:val="NormalWeb"/>
      </w:pPr>
      <w:r>
        <w:t>________________________________________</w:t>
      </w:r>
    </w:p>
    <w:p w14:paraId="4051DF68" w14:textId="77777777" w:rsidR="006B3D42" w:rsidRDefault="006B3D42" w:rsidP="006B3D42">
      <w:pPr>
        <w:pStyle w:val="NormalWeb"/>
      </w:pPr>
      <w:r>
        <w:lastRenderedPageBreak/>
        <w:t> * Written in the 50's.</w:t>
      </w:r>
    </w:p>
    <w:p w14:paraId="1FF464FC" w14:textId="77777777" w:rsidR="006B3D42" w:rsidRDefault="006B3D42" w:rsidP="006B3D42">
      <w:pPr>
        <w:pStyle w:val="NormalWeb"/>
      </w:pPr>
      <w:r>
        <w:t>________________________________________</w:t>
      </w:r>
    </w:p>
    <w:p w14:paraId="7DD2E6F8" w14:textId="77777777" w:rsidR="006B3D42" w:rsidRDefault="006B3D42" w:rsidP="006B3D42">
      <w:pPr>
        <w:pStyle w:val="NormalWeb"/>
      </w:pPr>
      <w:r>
        <w:t xml:space="preserve">5. Tyre was the Daughter of Tarshish, as well as of </w:t>
      </w:r>
      <w:proofErr w:type="gramStart"/>
      <w:r>
        <w:t>Sidon.—</w:t>
      </w:r>
      <w:proofErr w:type="gramEnd"/>
      <w:r>
        <w:t>So is Britain the Daughter of Tarshish, as well as of Tyre, and grand-daughter of Sidon. 6. Tyre emigrated to, and afterwards beyond Chittim, and beyond the sea of Tarshish or Mediterranean; in and beyond which is now located the British Power—the Ionian Islands {</w:t>
      </w:r>
      <w:proofErr w:type="gramStart"/>
      <w:r>
        <w:t>Cyprus.—</w:t>
      </w:r>
      <w:proofErr w:type="gramEnd"/>
      <w:r>
        <w:t xml:space="preserve">C.C.W.), Malta, Gibraltar, and the British Isles. 7. Tyre was the stronghold of the ships of Tarshish, or ships trading to India and the coasts of the </w:t>
      </w:r>
      <w:proofErr w:type="gramStart"/>
      <w:r>
        <w:t>Mediterranean.—</w:t>
      </w:r>
      <w:proofErr w:type="gramEnd"/>
      <w:r>
        <w:t xml:space="preserve"> So is Britain pre-eminently. 8. Tyre played the harlot with all the kingdoms of the world upon the face of the </w:t>
      </w:r>
      <w:proofErr w:type="gramStart"/>
      <w:r>
        <w:t>earth.—</w:t>
      </w:r>
      <w:proofErr w:type="gramEnd"/>
      <w:r>
        <w:t xml:space="preserve">This is true of Britain in a greater degree than of Tyre in the most brilliant period of her career. 9. Tyre was strong in the sea, she and her inhabitants, who spread their terror through all the inhabitants of the </w:t>
      </w:r>
      <w:proofErr w:type="gramStart"/>
      <w:r>
        <w:t>earth.—</w:t>
      </w:r>
      <w:proofErr w:type="gramEnd"/>
      <w:r>
        <w:t xml:space="preserve">Britain's naval history shows that this is also true of her. 10. Tyre's wise men were the pilots of her </w:t>
      </w:r>
      <w:proofErr w:type="gramStart"/>
      <w:r>
        <w:t>state.—</w:t>
      </w:r>
      <w:proofErr w:type="gramEnd"/>
      <w:r>
        <w:t xml:space="preserve">So of Britain's; what is called "the Collective Wisdom" are the pilots .and calkers who navigate the vessel and stop the leaks. 11. The Tyrian and British trade are identical. 12. Tyre was the great workshop of her </w:t>
      </w:r>
      <w:proofErr w:type="gramStart"/>
      <w:r>
        <w:t>time.—</w:t>
      </w:r>
      <w:proofErr w:type="gramEnd"/>
      <w:r>
        <w:t xml:space="preserve">So is Britain. 13. Tyre was QUEEN OF THE SEA and </w:t>
      </w:r>
      <w:proofErr w:type="gramStart"/>
      <w:r>
        <w:t>military.—</w:t>
      </w:r>
      <w:proofErr w:type="gramEnd"/>
      <w:r>
        <w:t xml:space="preserve">So is Britain. 14. Tyre traded in </w:t>
      </w:r>
      <w:proofErr w:type="gramStart"/>
      <w:r>
        <w:t>slaves.—</w:t>
      </w:r>
      <w:proofErr w:type="gramEnd"/>
      <w:r>
        <w:t xml:space="preserve">So Britain, formerly to a great •extent, and now in coolies. 15. Tyre's chief trafficker was </w:t>
      </w:r>
      <w:proofErr w:type="gramStart"/>
      <w:r>
        <w:t>Tarshish.—</w:t>
      </w:r>
      <w:proofErr w:type="gramEnd"/>
      <w:r>
        <w:t xml:space="preserve">So is Britain's. 16. Tyre boasted in the greatness of her wisdom, and her heart was lifted up because of her wealth, and she set her heart as a goddess in the midst of the </w:t>
      </w:r>
      <w:proofErr w:type="gramStart"/>
      <w:r>
        <w:t>seas.—</w:t>
      </w:r>
      <w:proofErr w:type="gramEnd"/>
      <w:r>
        <w:t xml:space="preserve">This also is signally true of Britannia. 17. Tyre was a monarchy, whose king was bedizened in all the flashiness in which vain mortals </w:t>
      </w:r>
      <w:proofErr w:type="gramStart"/>
      <w:r>
        <w:t>delight.—</w:t>
      </w:r>
      <w:proofErr w:type="gramEnd"/>
      <w:r>
        <w:t xml:space="preserve">So is Britain— a commercial power tricked out in all the trappings of royalty. 18. Tyre ruled in Eden, the garden of God, and existed there .at the time of her overthrow by </w:t>
      </w:r>
      <w:proofErr w:type="gramStart"/>
      <w:r>
        <w:t>Nebuchadnezzar.—</w:t>
      </w:r>
      <w:proofErr w:type="gramEnd"/>
      <w:r>
        <w:t xml:space="preserve">Britain's influence is also in the ascendancy there ; and will yet rule there as potentially as Tyre, when the Russo-Assyrian—the Nebuchadnezzar of the latter days—shall confederate his forces to expel her from the land. 19. Tyre was a wide-spreading covering protector (" anointed Cherub ")—a protecting power—the position of Britain, whose covering protectorate spreads throughout the earth. 20. Great wealth and prosperity filled Tyre with violence; and through the multitude of her iniquities by the unrighteousness of her traffic, she prostituted her </w:t>
      </w:r>
      <w:proofErr w:type="gramStart"/>
      <w:r>
        <w:t>asylums.—</w:t>
      </w:r>
      <w:proofErr w:type="gramEnd"/>
      <w:r>
        <w:t xml:space="preserve">The same cause produces the same results in Britain ; her factory system, Unions, institutions, ecclesiastical </w:t>
      </w:r>
      <w:proofErr w:type="spellStart"/>
      <w:r>
        <w:t>rnerchandisings</w:t>
      </w:r>
      <w:proofErr w:type="spellEnd"/>
      <w:r>
        <w:t xml:space="preserve">, supporting Mohammedanism, </w:t>
      </w:r>
      <w:proofErr w:type="spellStart"/>
      <w:r>
        <w:t>Hindooism</w:t>
      </w:r>
      <w:proofErr w:type="spellEnd"/>
      <w:r>
        <w:t xml:space="preserve">, Popery, and so forth, for the sake of advantage- —make the resemblance striking. 21. Tyre was a </w:t>
      </w:r>
      <w:proofErr w:type="gramStart"/>
      <w:r>
        <w:t>harlot.—</w:t>
      </w:r>
      <w:proofErr w:type="gramEnd"/>
      <w:r>
        <w:t xml:space="preserve">So is Britain ; the Anglo-Hibernian daughter of " Babylon the Mother of harlots, and of all the abominations of the earth." The royal merchant power of Great Britain, then, for </w:t>
      </w:r>
      <w:proofErr w:type="spellStart"/>
      <w:r>
        <w:t>thetwenty</w:t>
      </w:r>
      <w:proofErr w:type="spellEnd"/>
      <w:r>
        <w:t xml:space="preserve">-one reasons adduced, is the Daughter of </w:t>
      </w:r>
      <w:proofErr w:type="gramStart"/>
      <w:r>
        <w:t>Tyre ;</w:t>
      </w:r>
      <w:proofErr w:type="gramEnd"/>
      <w:r>
        <w:t xml:space="preserve"> the Mystical Tyre in her development beyond Chittim, far away to the westward of its ancient predecessor and parent in the world - wide commerce of the earth. The spirit of Jehovah in the prophets cited, spoke "primarily of Old Tyre and her </w:t>
      </w:r>
      <w:proofErr w:type="gramStart"/>
      <w:r>
        <w:t>traffic ;</w:t>
      </w:r>
      <w:proofErr w:type="gramEnd"/>
      <w:r>
        <w:t xml:space="preserve"> but enigmatically, mystically, spiritually, figuratively, or typically, of the· Merchant Power of Britain.</w:t>
      </w:r>
    </w:p>
    <w:p w14:paraId="218FC269"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D42"/>
    <w:rsid w:val="001824E5"/>
    <w:rsid w:val="00346F59"/>
    <w:rsid w:val="006B3D42"/>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786D"/>
  <w15:chartTrackingRefBased/>
  <w15:docId w15:val="{83DD557A-BB89-4B64-8D6E-94D99392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D42"/>
    <w:rPr>
      <w:rFonts w:eastAsiaTheme="majorEastAsia" w:cstheme="majorBidi"/>
      <w:color w:val="272727" w:themeColor="text1" w:themeTint="D8"/>
    </w:rPr>
  </w:style>
  <w:style w:type="paragraph" w:styleId="Title">
    <w:name w:val="Title"/>
    <w:basedOn w:val="Normal"/>
    <w:next w:val="Normal"/>
    <w:link w:val="TitleChar"/>
    <w:uiPriority w:val="10"/>
    <w:qFormat/>
    <w:rsid w:val="006B3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D42"/>
    <w:pPr>
      <w:spacing w:before="160"/>
      <w:jc w:val="center"/>
    </w:pPr>
    <w:rPr>
      <w:i/>
      <w:iCs/>
      <w:color w:val="404040" w:themeColor="text1" w:themeTint="BF"/>
    </w:rPr>
  </w:style>
  <w:style w:type="character" w:customStyle="1" w:styleId="QuoteChar">
    <w:name w:val="Quote Char"/>
    <w:basedOn w:val="DefaultParagraphFont"/>
    <w:link w:val="Quote"/>
    <w:uiPriority w:val="29"/>
    <w:rsid w:val="006B3D42"/>
    <w:rPr>
      <w:i/>
      <w:iCs/>
      <w:color w:val="404040" w:themeColor="text1" w:themeTint="BF"/>
    </w:rPr>
  </w:style>
  <w:style w:type="paragraph" w:styleId="ListParagraph">
    <w:name w:val="List Paragraph"/>
    <w:basedOn w:val="Normal"/>
    <w:uiPriority w:val="34"/>
    <w:qFormat/>
    <w:rsid w:val="006B3D42"/>
    <w:pPr>
      <w:ind w:left="720"/>
      <w:contextualSpacing/>
    </w:pPr>
  </w:style>
  <w:style w:type="character" w:styleId="IntenseEmphasis">
    <w:name w:val="Intense Emphasis"/>
    <w:basedOn w:val="DefaultParagraphFont"/>
    <w:uiPriority w:val="21"/>
    <w:qFormat/>
    <w:rsid w:val="006B3D42"/>
    <w:rPr>
      <w:i/>
      <w:iCs/>
      <w:color w:val="0F4761" w:themeColor="accent1" w:themeShade="BF"/>
    </w:rPr>
  </w:style>
  <w:style w:type="paragraph" w:styleId="IntenseQuote">
    <w:name w:val="Intense Quote"/>
    <w:basedOn w:val="Normal"/>
    <w:next w:val="Normal"/>
    <w:link w:val="IntenseQuoteChar"/>
    <w:uiPriority w:val="30"/>
    <w:qFormat/>
    <w:rsid w:val="006B3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D42"/>
    <w:rPr>
      <w:i/>
      <w:iCs/>
      <w:color w:val="0F4761" w:themeColor="accent1" w:themeShade="BF"/>
    </w:rPr>
  </w:style>
  <w:style w:type="character" w:styleId="IntenseReference">
    <w:name w:val="Intense Reference"/>
    <w:basedOn w:val="DefaultParagraphFont"/>
    <w:uiPriority w:val="32"/>
    <w:qFormat/>
    <w:rsid w:val="006B3D42"/>
    <w:rPr>
      <w:b/>
      <w:bCs/>
      <w:smallCaps/>
      <w:color w:val="0F4761" w:themeColor="accent1" w:themeShade="BF"/>
      <w:spacing w:val="5"/>
    </w:rPr>
  </w:style>
  <w:style w:type="paragraph" w:styleId="NormalWeb">
    <w:name w:val="Normal (Web)"/>
    <w:basedOn w:val="Normal"/>
    <w:uiPriority w:val="99"/>
    <w:semiHidden/>
    <w:unhideWhenUsed/>
    <w:rsid w:val="006B3D4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B3D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463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5585</Words>
  <Characters>31835</Characters>
  <Application>Microsoft Office Word</Application>
  <DocSecurity>0</DocSecurity>
  <Lines>265</Lines>
  <Paragraphs>74</Paragraphs>
  <ScaleCrop>false</ScaleCrop>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2024-06-27T12:18:00Z</dcterms:created>
  <dcterms:modified xsi:type="dcterms:W3CDTF">2024-06-27T12:19:00Z</dcterms:modified>
</cp:coreProperties>
</file>